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5472"/>
      </w:tblGrid>
      <w:tr w:rsidR="00D54C09" w:rsidRPr="00B346BE" w14:paraId="4A58B122" w14:textId="77777777" w:rsidTr="6F90D69E">
        <w:trPr>
          <w:trHeight w:val="987"/>
        </w:trPr>
        <w:tc>
          <w:tcPr>
            <w:tcW w:w="3062" w:type="dxa"/>
            <w:hideMark/>
          </w:tcPr>
          <w:p w14:paraId="553B470D" w14:textId="7477E831" w:rsidR="00F15C29" w:rsidRPr="00B346BE" w:rsidRDefault="005E2B1A" w:rsidP="00B346BE">
            <w:pPr>
              <w:tabs>
                <w:tab w:val="left" w:pos="7479"/>
              </w:tabs>
              <w:jc w:val="both"/>
              <w:rPr>
                <w:rFonts w:ascii="Garamond" w:eastAsia="Garamond" w:hAnsi="Garamond" w:cs="Garamond"/>
                <w:color w:val="000000" w:themeColor="text1"/>
                <w:sz w:val="24"/>
                <w:szCs w:val="24"/>
              </w:rPr>
            </w:pPr>
            <w:r w:rsidRPr="00B346BE">
              <w:rPr>
                <w:rFonts w:ascii="Garamond" w:hAnsi="Garamond"/>
                <w:noProof/>
                <w:color w:val="000000" w:themeColor="text1"/>
                <w:sz w:val="24"/>
                <w:szCs w:val="24"/>
              </w:rPr>
              <w:drawing>
                <wp:inline distT="0" distB="0" distL="0" distR="0" wp14:anchorId="371396DD" wp14:editId="45D9CA97">
                  <wp:extent cx="1488379" cy="545910"/>
                  <wp:effectExtent l="0" t="0" r="0" b="6985"/>
                  <wp:docPr id="188963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379" cy="545910"/>
                          </a:xfrm>
                          <a:prstGeom prst="rect">
                            <a:avLst/>
                          </a:prstGeom>
                        </pic:spPr>
                      </pic:pic>
                    </a:graphicData>
                  </a:graphic>
                </wp:inline>
              </w:drawing>
            </w:r>
          </w:p>
        </w:tc>
        <w:tc>
          <w:tcPr>
            <w:tcW w:w="5472" w:type="dxa"/>
            <w:hideMark/>
          </w:tcPr>
          <w:p w14:paraId="5E219B89" w14:textId="44144E47" w:rsidR="00F15C29" w:rsidRPr="00B346BE" w:rsidRDefault="00C07C2D" w:rsidP="00B346BE">
            <w:pPr>
              <w:tabs>
                <w:tab w:val="left" w:pos="7479"/>
              </w:tabs>
              <w:ind w:firstLine="2"/>
              <w:jc w:val="right"/>
              <w:rPr>
                <w:rFonts w:ascii="Garamond" w:eastAsia="Garamond" w:hAnsi="Garamond" w:cs="Garamond"/>
                <w:color w:val="000000" w:themeColor="text1"/>
                <w:sz w:val="24"/>
                <w:szCs w:val="24"/>
              </w:rPr>
            </w:pPr>
            <w:r w:rsidRPr="00B346BE">
              <w:rPr>
                <w:rFonts w:ascii="Garamond" w:hAnsi="Garamond"/>
                <w:noProof/>
                <w:color w:val="000000" w:themeColor="text1"/>
                <w:sz w:val="24"/>
                <w:szCs w:val="24"/>
              </w:rPr>
              <w:drawing>
                <wp:inline distT="0" distB="0" distL="0" distR="0" wp14:anchorId="5A0BCACA" wp14:editId="219944BB">
                  <wp:extent cx="696440" cy="566382"/>
                  <wp:effectExtent l="0" t="0" r="889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b="22580"/>
                          <a:stretch/>
                        </pic:blipFill>
                        <pic:spPr bwMode="auto">
                          <a:xfrm>
                            <a:off x="0" y="0"/>
                            <a:ext cx="701316" cy="5703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CD88FE" w14:textId="77777777" w:rsidR="00770FF2" w:rsidRPr="00E24609" w:rsidRDefault="00770FF2" w:rsidP="00770FF2">
      <w:pPr>
        <w:spacing w:after="0" w:line="240" w:lineRule="auto"/>
        <w:jc w:val="center"/>
        <w:rPr>
          <w:rFonts w:ascii="Garamond" w:hAnsi="Garamond"/>
          <w:b/>
          <w:sz w:val="40"/>
          <w:szCs w:val="40"/>
        </w:rPr>
      </w:pPr>
      <w:bookmarkStart w:id="0" w:name="_Hlk14029223"/>
      <w:bookmarkStart w:id="1" w:name="_Hlk15751062"/>
      <w:r>
        <w:rPr>
          <w:rFonts w:ascii="Garamond" w:hAnsi="Garamond"/>
          <w:b/>
          <w:sz w:val="40"/>
          <w:szCs w:val="40"/>
        </w:rPr>
        <w:t>(Add Your Title here…</w:t>
      </w:r>
      <w:proofErr w:type="gramStart"/>
      <w:r>
        <w:rPr>
          <w:rFonts w:ascii="Garamond" w:hAnsi="Garamond"/>
          <w:b/>
          <w:sz w:val="40"/>
          <w:szCs w:val="40"/>
        </w:rPr>
        <w:t>…..</w:t>
      </w:r>
      <w:proofErr w:type="gramEnd"/>
      <w:r>
        <w:rPr>
          <w:rFonts w:ascii="Garamond" w:hAnsi="Garamond"/>
          <w:b/>
          <w:sz w:val="40"/>
          <w:szCs w:val="40"/>
        </w:rPr>
        <w:t xml:space="preserve">) </w:t>
      </w:r>
    </w:p>
    <w:bookmarkEnd w:id="0"/>
    <w:p w14:paraId="770D6930" w14:textId="77777777" w:rsidR="00770FF2" w:rsidRPr="00A3703A" w:rsidRDefault="00770FF2" w:rsidP="00770FF2">
      <w:pPr>
        <w:spacing w:after="0" w:line="240" w:lineRule="auto"/>
        <w:jc w:val="both"/>
        <w:rPr>
          <w:rFonts w:ascii="Garamond" w:hAnsi="Garamond"/>
          <w:sz w:val="24"/>
          <w:szCs w:val="24"/>
        </w:rPr>
      </w:pPr>
      <w:r w:rsidRPr="00A3703A">
        <w:rPr>
          <w:rFonts w:ascii="Garamond" w:hAnsi="Garamond"/>
          <w:sz w:val="24"/>
          <w:szCs w:val="24"/>
        </w:rPr>
        <w:t>Author 1</w:t>
      </w:r>
      <w:r w:rsidRPr="00A3703A">
        <w:rPr>
          <w:rFonts w:ascii="Garamond" w:hAnsi="Garamond"/>
          <w:sz w:val="24"/>
          <w:szCs w:val="24"/>
          <w:vertAlign w:val="superscript"/>
        </w:rPr>
        <w:t>1</w:t>
      </w:r>
      <w:r w:rsidRPr="00A3703A">
        <w:rPr>
          <w:rFonts w:ascii="Garamond" w:hAnsi="Garamond"/>
          <w:sz w:val="24"/>
          <w:szCs w:val="24"/>
        </w:rPr>
        <w:t xml:space="preserve">, Author </w:t>
      </w:r>
      <w:proofErr w:type="gramStart"/>
      <w:r w:rsidRPr="00A3703A">
        <w:rPr>
          <w:rFonts w:ascii="Garamond" w:hAnsi="Garamond"/>
          <w:sz w:val="24"/>
          <w:szCs w:val="24"/>
        </w:rPr>
        <w:t>2</w:t>
      </w:r>
      <w:r w:rsidRPr="00A3703A">
        <w:rPr>
          <w:rFonts w:ascii="Garamond" w:hAnsi="Garamond"/>
          <w:sz w:val="24"/>
          <w:szCs w:val="24"/>
          <w:vertAlign w:val="superscript"/>
        </w:rPr>
        <w:t>2</w:t>
      </w:r>
      <w:r w:rsidRPr="00A3703A">
        <w:rPr>
          <w:rFonts w:ascii="Garamond" w:hAnsi="Garamond"/>
          <w:sz w:val="24"/>
          <w:szCs w:val="24"/>
        </w:rPr>
        <w:t>,Author</w:t>
      </w:r>
      <w:proofErr w:type="gramEnd"/>
      <w:r w:rsidRPr="00A3703A">
        <w:rPr>
          <w:rFonts w:ascii="Garamond" w:hAnsi="Garamond"/>
          <w:sz w:val="24"/>
          <w:szCs w:val="24"/>
        </w:rPr>
        <w:t xml:space="preserve"> 3</w:t>
      </w:r>
      <w:r w:rsidRPr="00A3703A">
        <w:rPr>
          <w:rFonts w:ascii="Garamond" w:hAnsi="Garamond"/>
          <w:sz w:val="24"/>
          <w:szCs w:val="24"/>
          <w:vertAlign w:val="superscript"/>
        </w:rPr>
        <w:t>2</w:t>
      </w:r>
      <w:r w:rsidRPr="00A3703A">
        <w:rPr>
          <w:rFonts w:ascii="Garamond" w:hAnsi="Garamond"/>
          <w:sz w:val="24"/>
          <w:szCs w:val="24"/>
        </w:rPr>
        <w:t>,Author 4</w:t>
      </w:r>
      <w:r w:rsidRPr="00A3703A">
        <w:rPr>
          <w:rFonts w:ascii="Garamond" w:hAnsi="Garamond"/>
          <w:sz w:val="24"/>
          <w:szCs w:val="24"/>
          <w:vertAlign w:val="superscript"/>
        </w:rPr>
        <w:t>1</w:t>
      </w:r>
      <w:r w:rsidRPr="00A3703A">
        <w:rPr>
          <w:rFonts w:ascii="Garamond" w:hAnsi="Garamond"/>
          <w:sz w:val="24"/>
          <w:szCs w:val="24"/>
        </w:rPr>
        <w:t>etc…..</w:t>
      </w:r>
    </w:p>
    <w:bookmarkEnd w:id="1"/>
    <w:p w14:paraId="58894C60" w14:textId="77777777" w:rsidR="00770FF2" w:rsidRPr="00A3703A" w:rsidRDefault="00770FF2" w:rsidP="00770FF2">
      <w:pPr>
        <w:spacing w:after="0" w:line="240" w:lineRule="auto"/>
        <w:jc w:val="both"/>
        <w:rPr>
          <w:rFonts w:ascii="Garamond" w:hAnsi="Garamond"/>
          <w:sz w:val="24"/>
          <w:szCs w:val="24"/>
        </w:rPr>
      </w:pPr>
      <w:r w:rsidRPr="00A3703A">
        <w:rPr>
          <w:rFonts w:ascii="Garamond" w:hAnsi="Garamond"/>
          <w:sz w:val="24"/>
          <w:szCs w:val="24"/>
          <w:vertAlign w:val="superscript"/>
        </w:rPr>
        <w:t>1</w:t>
      </w:r>
      <w:r w:rsidRPr="00A3703A">
        <w:rPr>
          <w:rFonts w:ascii="Garamond" w:hAnsi="Garamond"/>
          <w:sz w:val="24"/>
          <w:szCs w:val="24"/>
        </w:rPr>
        <w:t xml:space="preserve">Affiliation of author 1 (University name). </w:t>
      </w:r>
    </w:p>
    <w:p w14:paraId="2643D51F" w14:textId="77777777" w:rsidR="00770FF2" w:rsidRPr="00A3703A" w:rsidRDefault="00770FF2" w:rsidP="00770FF2">
      <w:pPr>
        <w:spacing w:after="0" w:line="240" w:lineRule="auto"/>
        <w:jc w:val="both"/>
        <w:rPr>
          <w:rFonts w:ascii="Garamond" w:hAnsi="Garamond"/>
          <w:sz w:val="24"/>
          <w:szCs w:val="24"/>
        </w:rPr>
      </w:pPr>
      <w:r w:rsidRPr="00A3703A">
        <w:rPr>
          <w:rFonts w:ascii="Garamond" w:hAnsi="Garamond"/>
          <w:sz w:val="24"/>
          <w:szCs w:val="24"/>
          <w:vertAlign w:val="superscript"/>
        </w:rPr>
        <w:t>2</w:t>
      </w:r>
      <w:r w:rsidRPr="00A3703A">
        <w:rPr>
          <w:rFonts w:ascii="Garamond" w:hAnsi="Garamond"/>
          <w:sz w:val="24"/>
          <w:szCs w:val="24"/>
        </w:rPr>
        <w:t xml:space="preserve">Affiliation of author 2 (University name).  </w:t>
      </w:r>
    </w:p>
    <w:p w14:paraId="1353BC5D" w14:textId="77777777" w:rsidR="00770FF2" w:rsidRPr="00A3703A" w:rsidRDefault="00770FF2" w:rsidP="00770FF2">
      <w:pPr>
        <w:spacing w:after="0" w:line="240" w:lineRule="auto"/>
        <w:jc w:val="both"/>
        <w:rPr>
          <w:rFonts w:ascii="Garamond" w:hAnsi="Garamond"/>
          <w:sz w:val="24"/>
          <w:szCs w:val="24"/>
        </w:rPr>
      </w:pPr>
      <w:r w:rsidRPr="00A3703A">
        <w:rPr>
          <w:rFonts w:ascii="Garamond" w:hAnsi="Garamond"/>
          <w:sz w:val="24"/>
          <w:szCs w:val="24"/>
          <w:vertAlign w:val="superscript"/>
        </w:rPr>
        <w:t>3</w:t>
      </w:r>
      <w:r w:rsidRPr="00A3703A">
        <w:rPr>
          <w:rFonts w:ascii="Garamond" w:hAnsi="Garamond"/>
          <w:sz w:val="24"/>
          <w:szCs w:val="24"/>
        </w:rPr>
        <w:t xml:space="preserve">Affiliation of author 3 (University name).  </w:t>
      </w:r>
    </w:p>
    <w:p w14:paraId="0E6DF4CF" w14:textId="77777777" w:rsidR="00770FF2" w:rsidRPr="00A3703A" w:rsidRDefault="00770FF2" w:rsidP="00770FF2">
      <w:pPr>
        <w:spacing w:after="0" w:line="240" w:lineRule="auto"/>
        <w:jc w:val="both"/>
        <w:rPr>
          <w:rFonts w:ascii="Garamond" w:hAnsi="Garamond"/>
          <w:sz w:val="24"/>
          <w:szCs w:val="24"/>
        </w:rPr>
      </w:pPr>
      <w:r w:rsidRPr="00A3703A">
        <w:rPr>
          <w:rFonts w:ascii="Garamond" w:hAnsi="Garamond"/>
          <w:sz w:val="24"/>
          <w:szCs w:val="24"/>
        </w:rPr>
        <w:t xml:space="preserve">* Correspondence: Name and Email ID of corresponding author. </w:t>
      </w:r>
    </w:p>
    <w:p w14:paraId="2B556571" w14:textId="77777777" w:rsidR="00770FF2" w:rsidRPr="00A3703A" w:rsidRDefault="00770FF2" w:rsidP="00770FF2">
      <w:pPr>
        <w:spacing w:after="0" w:line="240" w:lineRule="auto"/>
        <w:rPr>
          <w:rFonts w:ascii="Garamond" w:hAnsi="Garamond"/>
          <w:sz w:val="24"/>
          <w:szCs w:val="24"/>
        </w:rPr>
      </w:pPr>
      <w:r w:rsidRPr="00A3703A">
        <w:rPr>
          <w:rFonts w:ascii="Garamond" w:hAnsi="Garamond"/>
          <w:sz w:val="24"/>
          <w:szCs w:val="24"/>
        </w:rPr>
        <w:t xml:space="preserve">Citation | </w:t>
      </w:r>
      <w:r w:rsidRPr="00A3703A">
        <w:rPr>
          <w:rFonts w:ascii="Garamond" w:hAnsi="Garamond"/>
          <w:sz w:val="24"/>
          <w:szCs w:val="24"/>
          <w:highlight w:val="yellow"/>
        </w:rPr>
        <w:t>Leave this for Editorial Office</w:t>
      </w:r>
    </w:p>
    <w:p w14:paraId="06217B64" w14:textId="77777777" w:rsidR="00770FF2" w:rsidRPr="00E24609" w:rsidRDefault="00770FF2" w:rsidP="00770FF2">
      <w:pPr>
        <w:pBdr>
          <w:bottom w:val="single" w:sz="12" w:space="1" w:color="auto"/>
        </w:pBdr>
        <w:spacing w:after="0" w:line="240" w:lineRule="auto"/>
        <w:jc w:val="both"/>
        <w:rPr>
          <w:rStyle w:val="Hyperlink"/>
          <w:rFonts w:ascii="Garamond" w:hAnsi="Garamond"/>
          <w:sz w:val="24"/>
          <w:szCs w:val="24"/>
        </w:rPr>
      </w:pPr>
      <w:r w:rsidRPr="00A3703A">
        <w:rPr>
          <w:rFonts w:ascii="Garamond" w:hAnsi="Garamond"/>
          <w:sz w:val="24"/>
          <w:szCs w:val="24"/>
        </w:rPr>
        <w:t xml:space="preserve">Received | </w:t>
      </w:r>
      <w:r w:rsidRPr="00A3703A">
        <w:rPr>
          <w:rFonts w:ascii="Garamond" w:hAnsi="Garamond"/>
          <w:sz w:val="24"/>
          <w:szCs w:val="24"/>
          <w:highlight w:val="yellow"/>
        </w:rPr>
        <w:t>Don’t Fill this; Revised | Don’t Fill this Accepted | Don’t Fill this; Published | Don’t Fill this.</w:t>
      </w:r>
    </w:p>
    <w:p w14:paraId="4D876EEA" w14:textId="77777777" w:rsidR="00770FF2" w:rsidRPr="00E24609" w:rsidRDefault="00770FF2" w:rsidP="00770FF2">
      <w:pPr>
        <w:spacing w:after="0" w:line="240" w:lineRule="auto"/>
        <w:jc w:val="both"/>
        <w:rPr>
          <w:rFonts w:ascii="Garamond" w:hAnsi="Garamond"/>
          <w:sz w:val="24"/>
          <w:szCs w:val="24"/>
        </w:rPr>
      </w:pPr>
      <w:r w:rsidRPr="0085593E">
        <w:rPr>
          <w:rFonts w:ascii="Garamond" w:hAnsi="Garamond"/>
          <w:b/>
          <w:sz w:val="48"/>
          <w:szCs w:val="48"/>
          <w:highlight w:val="yellow"/>
        </w:rPr>
        <w:t>Abstract.</w:t>
      </w:r>
      <w:r w:rsidRPr="0085593E">
        <w:rPr>
          <w:rFonts w:ascii="Garamond" w:hAnsi="Garamond"/>
          <w:b/>
          <w:sz w:val="48"/>
          <w:szCs w:val="48"/>
        </w:rPr>
        <w:t xml:space="preserve"> </w:t>
      </w:r>
      <w:r>
        <w:rPr>
          <w:rFonts w:ascii="Garamond" w:hAnsi="Garamond"/>
          <w:sz w:val="24"/>
          <w:szCs w:val="24"/>
        </w:rPr>
        <w:t xml:space="preserve">Abstract should be a concise paragraph of 250 words maximum. We strongly recommend to our authors to follow these instructions to prepare the abstract. First sentence of abstract should narrate the introduction and importance of research. Next 2-3 sentences explain the material and methods and the succeeding sentences explain the results and discussion. The last sentence is about the concluding remarks. </w:t>
      </w:r>
      <w:r w:rsidRPr="0085593E">
        <w:rPr>
          <w:rFonts w:ascii="Garamond" w:hAnsi="Garamond"/>
          <w:sz w:val="24"/>
          <w:szCs w:val="24"/>
          <w:highlight w:val="green"/>
        </w:rPr>
        <w:t>Please prepare Abstract in following order</w:t>
      </w:r>
    </w:p>
    <w:p w14:paraId="5FB6DAB3" w14:textId="77777777" w:rsidR="00770FF2" w:rsidRDefault="00770FF2" w:rsidP="00770FF2">
      <w:pPr>
        <w:spacing w:after="0" w:line="240" w:lineRule="auto"/>
        <w:ind w:left="720"/>
        <w:jc w:val="both"/>
        <w:rPr>
          <w:rFonts w:ascii="Garamond" w:hAnsi="Garamond"/>
          <w:sz w:val="24"/>
          <w:szCs w:val="24"/>
        </w:rPr>
      </w:pPr>
      <w:r w:rsidRPr="0085593E">
        <w:rPr>
          <w:rFonts w:ascii="Garamond" w:hAnsi="Garamond"/>
          <w:b/>
          <w:bCs/>
          <w:sz w:val="24"/>
          <w:szCs w:val="24"/>
          <w:highlight w:val="green"/>
        </w:rPr>
        <w:t>Introduction/Importance of Study</w:t>
      </w:r>
      <w:r w:rsidRPr="0085593E">
        <w:rPr>
          <w:rFonts w:ascii="Garamond" w:hAnsi="Garamond"/>
          <w:sz w:val="24"/>
          <w:szCs w:val="24"/>
          <w:highlight w:val="green"/>
        </w:rPr>
        <w:t>:</w:t>
      </w:r>
      <w:r>
        <w:rPr>
          <w:rFonts w:ascii="Garamond" w:hAnsi="Garamond"/>
          <w:sz w:val="24"/>
          <w:szCs w:val="24"/>
        </w:rPr>
        <w:t xml:space="preserve"> Provide 01 x line containing introduction and Importance of Study. </w:t>
      </w:r>
    </w:p>
    <w:p w14:paraId="04F1011D" w14:textId="77777777" w:rsidR="00770FF2" w:rsidRPr="00C82117" w:rsidRDefault="00770FF2" w:rsidP="00770FF2">
      <w:pPr>
        <w:spacing w:after="0" w:line="240" w:lineRule="auto"/>
        <w:ind w:left="720"/>
        <w:jc w:val="both"/>
        <w:rPr>
          <w:rFonts w:ascii="Garamond" w:hAnsi="Garamond"/>
          <w:sz w:val="24"/>
          <w:szCs w:val="24"/>
        </w:rPr>
      </w:pPr>
      <w:r w:rsidRPr="0085593E">
        <w:rPr>
          <w:rFonts w:ascii="Garamond" w:hAnsi="Garamond"/>
          <w:b/>
          <w:bCs/>
          <w:sz w:val="24"/>
          <w:szCs w:val="24"/>
          <w:highlight w:val="green"/>
        </w:rPr>
        <w:t>Novelty statement:</w:t>
      </w:r>
      <w:r w:rsidRPr="00C82117">
        <w:rPr>
          <w:rFonts w:ascii="Garamond" w:hAnsi="Garamond"/>
          <w:b/>
          <w:bCs/>
          <w:sz w:val="24"/>
          <w:szCs w:val="24"/>
        </w:rPr>
        <w:t xml:space="preserve"> </w:t>
      </w:r>
      <w:r>
        <w:rPr>
          <w:rFonts w:ascii="Garamond" w:hAnsi="Garamond"/>
          <w:sz w:val="24"/>
          <w:szCs w:val="24"/>
        </w:rPr>
        <w:t xml:space="preserve">Provide 01 x line on novelty of topic. Novelty statement is actually researcher’s own contribution which present how particular research is providing solution of an issue which has not been addressed before. </w:t>
      </w:r>
    </w:p>
    <w:p w14:paraId="2CC46138" w14:textId="77777777" w:rsidR="00770FF2" w:rsidRDefault="00770FF2" w:rsidP="00770FF2">
      <w:pPr>
        <w:spacing w:after="0" w:line="240" w:lineRule="auto"/>
        <w:ind w:left="720"/>
        <w:jc w:val="both"/>
        <w:rPr>
          <w:rFonts w:ascii="Garamond" w:hAnsi="Garamond"/>
          <w:sz w:val="24"/>
          <w:szCs w:val="24"/>
        </w:rPr>
      </w:pPr>
      <w:r w:rsidRPr="0085593E">
        <w:rPr>
          <w:rFonts w:ascii="Garamond" w:hAnsi="Garamond"/>
          <w:b/>
          <w:bCs/>
          <w:sz w:val="24"/>
          <w:szCs w:val="24"/>
          <w:highlight w:val="green"/>
        </w:rPr>
        <w:t>Material and Method:</w:t>
      </w:r>
      <w:r>
        <w:rPr>
          <w:rFonts w:ascii="Garamond" w:hAnsi="Garamond"/>
          <w:b/>
          <w:bCs/>
          <w:sz w:val="24"/>
          <w:szCs w:val="24"/>
        </w:rPr>
        <w:t xml:space="preserve"> </w:t>
      </w:r>
      <w:r>
        <w:rPr>
          <w:rFonts w:ascii="Garamond" w:hAnsi="Garamond"/>
          <w:sz w:val="24"/>
          <w:szCs w:val="24"/>
        </w:rPr>
        <w:t>Provide 02 x lines on material and methods, how the research was conducted.</w:t>
      </w:r>
    </w:p>
    <w:p w14:paraId="04D27737" w14:textId="77777777" w:rsidR="00770FF2" w:rsidRDefault="00770FF2" w:rsidP="00770FF2">
      <w:pPr>
        <w:spacing w:after="0" w:line="240" w:lineRule="auto"/>
        <w:ind w:left="720"/>
        <w:jc w:val="both"/>
        <w:rPr>
          <w:rFonts w:ascii="Garamond" w:hAnsi="Garamond"/>
          <w:sz w:val="24"/>
          <w:szCs w:val="24"/>
        </w:rPr>
      </w:pPr>
      <w:r w:rsidRPr="0085593E">
        <w:rPr>
          <w:rFonts w:ascii="Garamond" w:hAnsi="Garamond"/>
          <w:b/>
          <w:bCs/>
          <w:sz w:val="24"/>
          <w:szCs w:val="24"/>
          <w:highlight w:val="green"/>
        </w:rPr>
        <w:t>Result and Discussion:</w:t>
      </w:r>
      <w:r>
        <w:rPr>
          <w:rFonts w:ascii="Garamond" w:hAnsi="Garamond"/>
          <w:b/>
          <w:bCs/>
          <w:sz w:val="24"/>
          <w:szCs w:val="24"/>
        </w:rPr>
        <w:t xml:space="preserve"> </w:t>
      </w:r>
      <w:r>
        <w:rPr>
          <w:rFonts w:ascii="Garamond" w:hAnsi="Garamond"/>
          <w:sz w:val="24"/>
          <w:szCs w:val="24"/>
        </w:rPr>
        <w:t>Maximum part of abstract must be comprised of result and discussion.</w:t>
      </w:r>
    </w:p>
    <w:p w14:paraId="1934329A" w14:textId="77777777" w:rsidR="00770FF2" w:rsidRPr="00C82117" w:rsidRDefault="00770FF2" w:rsidP="00770FF2">
      <w:pPr>
        <w:spacing w:after="0" w:line="240" w:lineRule="auto"/>
        <w:ind w:left="720"/>
        <w:jc w:val="both"/>
        <w:rPr>
          <w:rFonts w:ascii="Garamond" w:hAnsi="Garamond"/>
          <w:sz w:val="24"/>
          <w:szCs w:val="24"/>
        </w:rPr>
      </w:pPr>
      <w:r w:rsidRPr="0085593E">
        <w:rPr>
          <w:rFonts w:ascii="Garamond" w:hAnsi="Garamond"/>
          <w:b/>
          <w:bCs/>
          <w:sz w:val="24"/>
          <w:szCs w:val="24"/>
          <w:highlight w:val="green"/>
        </w:rPr>
        <w:t>Concluding Remarks:</w:t>
      </w:r>
      <w:r w:rsidRPr="00C82117">
        <w:rPr>
          <w:rFonts w:ascii="Garamond" w:hAnsi="Garamond"/>
          <w:b/>
          <w:bCs/>
          <w:sz w:val="24"/>
          <w:szCs w:val="24"/>
        </w:rPr>
        <w:t xml:space="preserve"> </w:t>
      </w:r>
      <w:r>
        <w:rPr>
          <w:rFonts w:ascii="Garamond" w:hAnsi="Garamond"/>
          <w:sz w:val="24"/>
          <w:szCs w:val="24"/>
        </w:rPr>
        <w:t>Provide 01 x line on concluding remarks</w:t>
      </w:r>
    </w:p>
    <w:p w14:paraId="10FB4375" w14:textId="2B453B5C" w:rsidR="1A1BCDB0" w:rsidRPr="00770FF2" w:rsidRDefault="00770FF2" w:rsidP="00770FF2">
      <w:pPr>
        <w:spacing w:after="0" w:line="240" w:lineRule="auto"/>
        <w:ind w:left="720"/>
        <w:jc w:val="both"/>
        <w:rPr>
          <w:rFonts w:ascii="Garamond" w:hAnsi="Garamond"/>
          <w:sz w:val="24"/>
          <w:szCs w:val="24"/>
        </w:rPr>
      </w:pPr>
      <w:r w:rsidRPr="0085593E">
        <w:rPr>
          <w:rFonts w:ascii="Garamond" w:hAnsi="Garamond"/>
          <w:b/>
          <w:bCs/>
          <w:sz w:val="24"/>
          <w:szCs w:val="24"/>
          <w:highlight w:val="green"/>
        </w:rPr>
        <w:t>Keywords:</w:t>
      </w:r>
      <w:r>
        <w:rPr>
          <w:rFonts w:ascii="Garamond" w:hAnsi="Garamond"/>
          <w:b/>
          <w:bCs/>
          <w:sz w:val="24"/>
          <w:szCs w:val="24"/>
        </w:rPr>
        <w:t xml:space="preserve"> </w:t>
      </w:r>
      <w:r>
        <w:rPr>
          <w:rFonts w:ascii="Garamond" w:hAnsi="Garamond"/>
          <w:sz w:val="24"/>
          <w:szCs w:val="24"/>
        </w:rPr>
        <w:t xml:space="preserve">Enlist 5 keywords as keyword 1; keyword 2; keyword 3; keyword 4 and keyword 5.  </w:t>
      </w:r>
    </w:p>
    <w:tbl>
      <w:tblPr>
        <w:tblW w:w="8838" w:type="dxa"/>
        <w:tblLayout w:type="fixed"/>
        <w:tblLook w:val="04A0" w:firstRow="1" w:lastRow="0" w:firstColumn="1" w:lastColumn="0" w:noHBand="0" w:noVBand="1"/>
      </w:tblPr>
      <w:tblGrid>
        <w:gridCol w:w="1574"/>
        <w:gridCol w:w="1965"/>
        <w:gridCol w:w="2060"/>
        <w:gridCol w:w="1463"/>
        <w:gridCol w:w="1776"/>
      </w:tblGrid>
      <w:tr w:rsidR="00D54C09" w:rsidRPr="00B346BE" w14:paraId="52F173CA" w14:textId="77777777" w:rsidTr="6F90D69E">
        <w:trPr>
          <w:trHeight w:val="503"/>
        </w:trPr>
        <w:tc>
          <w:tcPr>
            <w:tcW w:w="1574" w:type="dxa"/>
          </w:tcPr>
          <w:p w14:paraId="4515E94E" w14:textId="77777777" w:rsidR="009A508E" w:rsidRPr="00B346BE" w:rsidRDefault="009A508E" w:rsidP="00B346BE">
            <w:pPr>
              <w:tabs>
                <w:tab w:val="left" w:pos="2835"/>
              </w:tabs>
              <w:spacing w:after="0" w:line="240" w:lineRule="auto"/>
              <w:ind w:left="-107"/>
              <w:jc w:val="both"/>
              <w:rPr>
                <w:rFonts w:ascii="Garamond" w:eastAsia="Garamond" w:hAnsi="Garamond" w:cs="Garamond"/>
                <w:b/>
                <w:bCs/>
                <w:color w:val="000000" w:themeColor="text1"/>
                <w:sz w:val="24"/>
                <w:szCs w:val="24"/>
              </w:rPr>
            </w:pPr>
            <w:bookmarkStart w:id="2" w:name="_Hlk120457397"/>
            <w:r w:rsidRPr="00B346BE">
              <w:rPr>
                <w:rFonts w:ascii="Garamond" w:hAnsi="Garamond"/>
                <w:noProof/>
                <w:color w:val="000000" w:themeColor="text1"/>
                <w:sz w:val="24"/>
                <w:szCs w:val="24"/>
              </w:rPr>
              <w:drawing>
                <wp:inline distT="0" distB="0" distL="0" distR="0" wp14:anchorId="7B097D2C" wp14:editId="45FE2FF6">
                  <wp:extent cx="935665" cy="3280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5665" cy="328060"/>
                          </a:xfrm>
                          <a:prstGeom prst="rect">
                            <a:avLst/>
                          </a:prstGeom>
                        </pic:spPr>
                      </pic:pic>
                    </a:graphicData>
                  </a:graphic>
                </wp:inline>
              </w:drawing>
            </w:r>
          </w:p>
        </w:tc>
        <w:tc>
          <w:tcPr>
            <w:tcW w:w="1965" w:type="dxa"/>
          </w:tcPr>
          <w:p w14:paraId="74A4341E" w14:textId="77777777" w:rsidR="009A508E" w:rsidRPr="00B346BE" w:rsidRDefault="009A508E" w:rsidP="00B346BE">
            <w:pPr>
              <w:tabs>
                <w:tab w:val="left" w:pos="2835"/>
              </w:tabs>
              <w:spacing w:after="0" w:line="240" w:lineRule="auto"/>
              <w:ind w:left="-107"/>
              <w:jc w:val="both"/>
              <w:rPr>
                <w:rFonts w:ascii="Garamond" w:eastAsia="Garamond" w:hAnsi="Garamond" w:cs="Garamond"/>
                <w:b/>
                <w:bCs/>
                <w:color w:val="000000" w:themeColor="text1"/>
                <w:sz w:val="24"/>
                <w:szCs w:val="24"/>
              </w:rPr>
            </w:pPr>
            <w:r w:rsidRPr="00B346BE">
              <w:rPr>
                <w:rFonts w:ascii="Garamond" w:hAnsi="Garamond"/>
                <w:noProof/>
                <w:color w:val="000000" w:themeColor="text1"/>
                <w:sz w:val="24"/>
                <w:szCs w:val="24"/>
              </w:rPr>
              <w:drawing>
                <wp:inline distT="0" distB="0" distL="0" distR="0" wp14:anchorId="3930982B" wp14:editId="7E600DCB">
                  <wp:extent cx="1010093" cy="3315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0093" cy="331535"/>
                          </a:xfrm>
                          <a:prstGeom prst="rect">
                            <a:avLst/>
                          </a:prstGeom>
                        </pic:spPr>
                      </pic:pic>
                    </a:graphicData>
                  </a:graphic>
                </wp:inline>
              </w:drawing>
            </w:r>
          </w:p>
        </w:tc>
        <w:tc>
          <w:tcPr>
            <w:tcW w:w="2060" w:type="dxa"/>
          </w:tcPr>
          <w:p w14:paraId="5A705A7C" w14:textId="77777777" w:rsidR="009A508E" w:rsidRPr="00B346BE" w:rsidRDefault="009A508E" w:rsidP="00B346BE">
            <w:pPr>
              <w:tabs>
                <w:tab w:val="left" w:pos="2835"/>
              </w:tabs>
              <w:spacing w:after="0" w:line="240" w:lineRule="auto"/>
              <w:ind w:left="-107"/>
              <w:jc w:val="both"/>
              <w:rPr>
                <w:rFonts w:ascii="Garamond" w:eastAsia="Garamond" w:hAnsi="Garamond" w:cs="Garamond"/>
                <w:b/>
                <w:bCs/>
                <w:color w:val="000000" w:themeColor="text1"/>
                <w:sz w:val="24"/>
                <w:szCs w:val="24"/>
              </w:rPr>
            </w:pPr>
            <w:r w:rsidRPr="00B346BE">
              <w:rPr>
                <w:rFonts w:ascii="Garamond" w:hAnsi="Garamond"/>
                <w:b/>
                <w:noProof/>
                <w:color w:val="000000" w:themeColor="text1"/>
                <w:sz w:val="24"/>
                <w:szCs w:val="24"/>
              </w:rPr>
              <w:drawing>
                <wp:inline distT="0" distB="0" distL="0" distR="0" wp14:anchorId="7AD097FF" wp14:editId="2F640FF8">
                  <wp:extent cx="1209248" cy="265814"/>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191" b="20878"/>
                          <a:stretch/>
                        </pic:blipFill>
                        <pic:spPr bwMode="auto">
                          <a:xfrm>
                            <a:off x="0" y="0"/>
                            <a:ext cx="1320282" cy="2902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63" w:type="dxa"/>
          </w:tcPr>
          <w:p w14:paraId="234C1CFE" w14:textId="3FBF185B" w:rsidR="009A508E" w:rsidRPr="00B346BE" w:rsidRDefault="009A508E" w:rsidP="00B346BE">
            <w:pPr>
              <w:tabs>
                <w:tab w:val="left" w:pos="2835"/>
              </w:tabs>
              <w:spacing w:after="0" w:line="240" w:lineRule="auto"/>
              <w:ind w:left="-107"/>
              <w:jc w:val="both"/>
              <w:rPr>
                <w:rFonts w:ascii="Garamond" w:eastAsia="Garamond" w:hAnsi="Garamond" w:cs="Garamond"/>
                <w:b/>
                <w:bCs/>
                <w:color w:val="000000" w:themeColor="text1"/>
                <w:sz w:val="24"/>
                <w:szCs w:val="24"/>
              </w:rPr>
            </w:pPr>
            <w:r w:rsidRPr="00B346BE">
              <w:rPr>
                <w:rFonts w:ascii="Garamond" w:hAnsi="Garamond"/>
                <w:noProof/>
                <w:color w:val="000000" w:themeColor="text1"/>
                <w:sz w:val="24"/>
                <w:szCs w:val="24"/>
              </w:rPr>
              <w:drawing>
                <wp:inline distT="0" distB="0" distL="0" distR="0" wp14:anchorId="211636B3" wp14:editId="25C12974">
                  <wp:extent cx="347014" cy="3314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014" cy="331470"/>
                          </a:xfrm>
                          <a:prstGeom prst="rect">
                            <a:avLst/>
                          </a:prstGeom>
                        </pic:spPr>
                      </pic:pic>
                    </a:graphicData>
                  </a:graphic>
                </wp:inline>
              </w:drawing>
            </w:r>
          </w:p>
        </w:tc>
        <w:tc>
          <w:tcPr>
            <w:tcW w:w="1776" w:type="dxa"/>
          </w:tcPr>
          <w:p w14:paraId="496D823B" w14:textId="67209BCC" w:rsidR="009A508E" w:rsidRPr="00B346BE" w:rsidRDefault="009A508E" w:rsidP="00B346BE">
            <w:pPr>
              <w:tabs>
                <w:tab w:val="left" w:pos="2835"/>
              </w:tabs>
              <w:spacing w:after="0" w:line="240" w:lineRule="auto"/>
              <w:ind w:left="-107"/>
              <w:jc w:val="both"/>
              <w:rPr>
                <w:rFonts w:ascii="Garamond" w:eastAsia="Garamond" w:hAnsi="Garamond" w:cs="Garamond"/>
                <w:noProof/>
                <w:color w:val="000000" w:themeColor="text1"/>
                <w:sz w:val="24"/>
                <w:szCs w:val="24"/>
              </w:rPr>
            </w:pPr>
            <w:r w:rsidRPr="00B346BE">
              <w:rPr>
                <w:rFonts w:ascii="Garamond" w:hAnsi="Garamond"/>
                <w:noProof/>
                <w:color w:val="000000" w:themeColor="text1"/>
                <w:sz w:val="24"/>
                <w:szCs w:val="24"/>
              </w:rPr>
              <w:drawing>
                <wp:inline distT="0" distB="0" distL="0" distR="0" wp14:anchorId="72D33071" wp14:editId="73087017">
                  <wp:extent cx="818707" cy="318865"/>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8707" cy="318865"/>
                          </a:xfrm>
                          <a:prstGeom prst="rect">
                            <a:avLst/>
                          </a:prstGeom>
                        </pic:spPr>
                      </pic:pic>
                    </a:graphicData>
                  </a:graphic>
                </wp:inline>
              </w:drawing>
            </w:r>
          </w:p>
        </w:tc>
      </w:tr>
      <w:tr w:rsidR="00D54C09" w:rsidRPr="00B346BE" w14:paraId="55B74DB3" w14:textId="77777777" w:rsidTr="6F90D69E">
        <w:trPr>
          <w:trHeight w:val="564"/>
        </w:trPr>
        <w:tc>
          <w:tcPr>
            <w:tcW w:w="1574" w:type="dxa"/>
          </w:tcPr>
          <w:p w14:paraId="13F3ED7E" w14:textId="77777777" w:rsidR="009A508E" w:rsidRPr="00B346BE" w:rsidRDefault="009A508E"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b/>
                <w:noProof/>
                <w:color w:val="000000" w:themeColor="text1"/>
                <w:sz w:val="24"/>
                <w:szCs w:val="24"/>
              </w:rPr>
              <w:drawing>
                <wp:inline distT="0" distB="0" distL="0" distR="0" wp14:anchorId="1AC89A6D" wp14:editId="09857AAE">
                  <wp:extent cx="759460" cy="28624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5482"/>
                          <a:stretch/>
                        </pic:blipFill>
                        <pic:spPr bwMode="auto">
                          <a:xfrm>
                            <a:off x="0" y="0"/>
                            <a:ext cx="848264" cy="3197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65" w:type="dxa"/>
          </w:tcPr>
          <w:p w14:paraId="0FEABDD6" w14:textId="77777777" w:rsidR="009A508E" w:rsidRPr="00B346BE" w:rsidRDefault="009A508E"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noProof/>
                <w:color w:val="000000" w:themeColor="text1"/>
                <w:sz w:val="24"/>
                <w:szCs w:val="24"/>
              </w:rPr>
              <w:drawing>
                <wp:inline distT="0" distB="0" distL="0" distR="0" wp14:anchorId="4DDF5A26" wp14:editId="7F6223E8">
                  <wp:extent cx="1147696" cy="361507"/>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7696" cy="361507"/>
                          </a:xfrm>
                          <a:prstGeom prst="rect">
                            <a:avLst/>
                          </a:prstGeom>
                        </pic:spPr>
                      </pic:pic>
                    </a:graphicData>
                  </a:graphic>
                </wp:inline>
              </w:drawing>
            </w:r>
          </w:p>
        </w:tc>
        <w:tc>
          <w:tcPr>
            <w:tcW w:w="2060" w:type="dxa"/>
          </w:tcPr>
          <w:p w14:paraId="3B818406" w14:textId="77777777" w:rsidR="009A508E" w:rsidRPr="00B346BE" w:rsidRDefault="009A508E"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b/>
                <w:noProof/>
                <w:color w:val="000000" w:themeColor="text1"/>
                <w:sz w:val="24"/>
                <w:szCs w:val="24"/>
              </w:rPr>
              <w:drawing>
                <wp:inline distT="0" distB="0" distL="0" distR="0" wp14:anchorId="60AA1C3E" wp14:editId="790A5CDF">
                  <wp:extent cx="1129174" cy="244548"/>
                  <wp:effectExtent l="0" t="0" r="0" b="31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b="20671"/>
                          <a:stretch/>
                        </pic:blipFill>
                        <pic:spPr bwMode="auto">
                          <a:xfrm>
                            <a:off x="0" y="0"/>
                            <a:ext cx="1174540" cy="2543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63" w:type="dxa"/>
          </w:tcPr>
          <w:p w14:paraId="72B2A661" w14:textId="77777777" w:rsidR="009A508E" w:rsidRPr="00B346BE" w:rsidRDefault="009A508E" w:rsidP="00B346BE">
            <w:pPr>
              <w:tabs>
                <w:tab w:val="left" w:pos="2835"/>
              </w:tabs>
              <w:spacing w:after="0" w:line="240" w:lineRule="auto"/>
              <w:ind w:left="-107"/>
              <w:jc w:val="both"/>
              <w:rPr>
                <w:rFonts w:ascii="Garamond" w:eastAsia="Garamond" w:hAnsi="Garamond" w:cs="Garamond"/>
                <w:noProof/>
                <w:color w:val="000000" w:themeColor="text1"/>
                <w:sz w:val="24"/>
                <w:szCs w:val="24"/>
              </w:rPr>
            </w:pPr>
            <w:r w:rsidRPr="00B346BE">
              <w:rPr>
                <w:rFonts w:ascii="Garamond" w:hAnsi="Garamond"/>
                <w:noProof/>
                <w:color w:val="000000" w:themeColor="text1"/>
                <w:sz w:val="24"/>
                <w:szCs w:val="24"/>
              </w:rPr>
              <w:drawing>
                <wp:inline distT="0" distB="0" distL="0" distR="0" wp14:anchorId="1D99DBDD" wp14:editId="76793BC4">
                  <wp:extent cx="723013" cy="309863"/>
                  <wp:effectExtent l="0" t="0" r="127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013" cy="309863"/>
                          </a:xfrm>
                          <a:prstGeom prst="rect">
                            <a:avLst/>
                          </a:prstGeom>
                        </pic:spPr>
                      </pic:pic>
                    </a:graphicData>
                  </a:graphic>
                </wp:inline>
              </w:drawing>
            </w:r>
          </w:p>
        </w:tc>
        <w:tc>
          <w:tcPr>
            <w:tcW w:w="1776" w:type="dxa"/>
          </w:tcPr>
          <w:p w14:paraId="263CA4BC" w14:textId="142F0762" w:rsidR="009A508E" w:rsidRPr="00B346BE" w:rsidRDefault="009A508E"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noProof/>
                <w:color w:val="000000" w:themeColor="text1"/>
                <w:sz w:val="24"/>
                <w:szCs w:val="24"/>
              </w:rPr>
              <w:drawing>
                <wp:inline distT="0" distB="0" distL="0" distR="0" wp14:anchorId="6B3AF019" wp14:editId="2E57F516">
                  <wp:extent cx="907332" cy="244549"/>
                  <wp:effectExtent l="0" t="0" r="762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7332" cy="244549"/>
                          </a:xfrm>
                          <a:prstGeom prst="rect">
                            <a:avLst/>
                          </a:prstGeom>
                        </pic:spPr>
                      </pic:pic>
                    </a:graphicData>
                  </a:graphic>
                </wp:inline>
              </w:drawing>
            </w:r>
          </w:p>
        </w:tc>
      </w:tr>
      <w:tr w:rsidR="00D54C09" w:rsidRPr="00B346BE" w14:paraId="268A4071" w14:textId="77777777" w:rsidTr="6F90D69E">
        <w:trPr>
          <w:trHeight w:val="564"/>
        </w:trPr>
        <w:tc>
          <w:tcPr>
            <w:tcW w:w="1574" w:type="dxa"/>
          </w:tcPr>
          <w:p w14:paraId="2DFA967C" w14:textId="2005AF6B" w:rsidR="009A508E" w:rsidRPr="00B346BE" w:rsidRDefault="009A508E" w:rsidP="00B346BE">
            <w:pPr>
              <w:tabs>
                <w:tab w:val="center" w:pos="625"/>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b/>
                <w:noProof/>
                <w:color w:val="000000" w:themeColor="text1"/>
                <w:sz w:val="24"/>
                <w:szCs w:val="24"/>
              </w:rPr>
              <w:drawing>
                <wp:inline distT="0" distB="0" distL="0" distR="0" wp14:anchorId="4DCC6344" wp14:editId="0AF1B3E0">
                  <wp:extent cx="389614" cy="3896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8236" cy="398236"/>
                          </a:xfrm>
                          <a:prstGeom prst="rect">
                            <a:avLst/>
                          </a:prstGeom>
                          <a:noFill/>
                          <a:ln>
                            <a:noFill/>
                          </a:ln>
                        </pic:spPr>
                      </pic:pic>
                    </a:graphicData>
                  </a:graphic>
                </wp:inline>
              </w:drawing>
            </w:r>
          </w:p>
        </w:tc>
        <w:tc>
          <w:tcPr>
            <w:tcW w:w="1965" w:type="dxa"/>
          </w:tcPr>
          <w:p w14:paraId="016BE027" w14:textId="28085D8B" w:rsidR="009A508E" w:rsidRPr="00B346BE" w:rsidRDefault="009A508E"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noProof/>
                <w:color w:val="000000" w:themeColor="text1"/>
                <w:sz w:val="24"/>
                <w:szCs w:val="24"/>
              </w:rPr>
              <w:drawing>
                <wp:inline distT="0" distB="0" distL="0" distR="0" wp14:anchorId="0D280F42" wp14:editId="4A3D57A3">
                  <wp:extent cx="601732" cy="390489"/>
                  <wp:effectExtent l="0" t="0" r="0" b="0"/>
                  <wp:docPr id="5" name="Picture 5" descr="Crossref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1732" cy="390489"/>
                          </a:xfrm>
                          <a:prstGeom prst="rect">
                            <a:avLst/>
                          </a:prstGeom>
                        </pic:spPr>
                      </pic:pic>
                    </a:graphicData>
                  </a:graphic>
                </wp:inline>
              </w:drawing>
            </w:r>
          </w:p>
        </w:tc>
        <w:tc>
          <w:tcPr>
            <w:tcW w:w="2060" w:type="dxa"/>
          </w:tcPr>
          <w:p w14:paraId="2282E820" w14:textId="33C2D1C3" w:rsidR="009A508E" w:rsidRPr="00B346BE" w:rsidRDefault="009A508E" w:rsidP="00B346BE">
            <w:pPr>
              <w:tabs>
                <w:tab w:val="left" w:pos="2835"/>
              </w:tabs>
              <w:spacing w:after="0" w:line="240" w:lineRule="auto"/>
              <w:ind w:left="-107" w:hanging="16"/>
              <w:jc w:val="both"/>
              <w:rPr>
                <w:rFonts w:ascii="Garamond" w:eastAsia="Garamond" w:hAnsi="Garamond" w:cs="Garamond"/>
                <w:b/>
                <w:bCs/>
                <w:noProof/>
                <w:color w:val="000000" w:themeColor="text1"/>
                <w:sz w:val="24"/>
                <w:szCs w:val="24"/>
              </w:rPr>
            </w:pPr>
            <w:r w:rsidRPr="00B346BE">
              <w:rPr>
                <w:rFonts w:ascii="Garamond" w:hAnsi="Garamond"/>
                <w:noProof/>
                <w:color w:val="000000" w:themeColor="text1"/>
                <w:sz w:val="24"/>
                <w:szCs w:val="24"/>
              </w:rPr>
              <w:drawing>
                <wp:inline distT="0" distB="0" distL="0" distR="0" wp14:anchorId="4818C82D" wp14:editId="739C322A">
                  <wp:extent cx="1170940" cy="389255"/>
                  <wp:effectExtent l="0" t="0" r="0" b="0"/>
                  <wp:docPr id="6" name="Picture 6" descr="ResearchGate - find and share research –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0940" cy="389255"/>
                          </a:xfrm>
                          <a:prstGeom prst="rect">
                            <a:avLst/>
                          </a:prstGeom>
                        </pic:spPr>
                      </pic:pic>
                    </a:graphicData>
                  </a:graphic>
                </wp:inline>
              </w:drawing>
            </w:r>
          </w:p>
        </w:tc>
        <w:tc>
          <w:tcPr>
            <w:tcW w:w="1463" w:type="dxa"/>
          </w:tcPr>
          <w:p w14:paraId="130FD0B2" w14:textId="13018340" w:rsidR="009A508E" w:rsidRPr="00B346BE" w:rsidRDefault="009A508E"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hAnsi="Garamond"/>
                <w:noProof/>
                <w:color w:val="000000" w:themeColor="text1"/>
                <w:sz w:val="24"/>
                <w:szCs w:val="24"/>
              </w:rPr>
              <w:drawing>
                <wp:inline distT="0" distB="0" distL="0" distR="0" wp14:anchorId="5EEE87AF" wp14:editId="60B20D82">
                  <wp:extent cx="791845" cy="331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91845" cy="331470"/>
                          </a:xfrm>
                          <a:prstGeom prst="rect">
                            <a:avLst/>
                          </a:prstGeom>
                        </pic:spPr>
                      </pic:pic>
                    </a:graphicData>
                  </a:graphic>
                </wp:inline>
              </w:drawing>
            </w:r>
          </w:p>
        </w:tc>
        <w:tc>
          <w:tcPr>
            <w:tcW w:w="1776" w:type="dxa"/>
          </w:tcPr>
          <w:p w14:paraId="3554B07C" w14:textId="0C91470E" w:rsidR="009A508E" w:rsidRPr="00B346BE" w:rsidRDefault="004E25B0" w:rsidP="00B346BE">
            <w:pPr>
              <w:tabs>
                <w:tab w:val="left" w:pos="2835"/>
              </w:tabs>
              <w:spacing w:after="0" w:line="240" w:lineRule="auto"/>
              <w:ind w:left="-107"/>
              <w:jc w:val="both"/>
              <w:rPr>
                <w:rFonts w:ascii="Garamond" w:eastAsia="Garamond" w:hAnsi="Garamond" w:cs="Garamond"/>
                <w:b/>
                <w:bCs/>
                <w:noProof/>
                <w:color w:val="000000" w:themeColor="text1"/>
                <w:sz w:val="24"/>
                <w:szCs w:val="24"/>
              </w:rPr>
            </w:pPr>
            <w:r w:rsidRPr="00B346BE">
              <w:rPr>
                <w:rFonts w:ascii="Garamond" w:eastAsia="Garamond" w:hAnsi="Garamond" w:cs="Garamond"/>
                <w:b/>
                <w:bCs/>
                <w:noProof/>
                <w:color w:val="000000" w:themeColor="text1"/>
                <w:sz w:val="24"/>
                <w:szCs w:val="24"/>
              </w:rPr>
              <w:drawing>
                <wp:inline distT="0" distB="0" distL="0" distR="0" wp14:anchorId="5129A81D" wp14:editId="7D2BCED6">
                  <wp:extent cx="406854" cy="438150"/>
                  <wp:effectExtent l="0" t="0" r="0" b="0"/>
                  <wp:docPr id="14282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2606" cy="444345"/>
                          </a:xfrm>
                          <a:prstGeom prst="rect">
                            <a:avLst/>
                          </a:prstGeom>
                          <a:noFill/>
                          <a:ln>
                            <a:noFill/>
                          </a:ln>
                        </pic:spPr>
                      </pic:pic>
                    </a:graphicData>
                  </a:graphic>
                </wp:inline>
              </w:drawing>
            </w:r>
          </w:p>
        </w:tc>
      </w:tr>
    </w:tbl>
    <w:bookmarkEnd w:id="2"/>
    <w:p w14:paraId="48FE30B9" w14:textId="77777777" w:rsidR="00770FF2" w:rsidRPr="0085593E" w:rsidRDefault="00770FF2" w:rsidP="00770FF2">
      <w:pPr>
        <w:spacing w:after="0" w:line="240" w:lineRule="auto"/>
        <w:ind w:left="720" w:hanging="720"/>
        <w:jc w:val="both"/>
        <w:rPr>
          <w:rFonts w:ascii="Garamond" w:hAnsi="Garamond"/>
          <w:b/>
          <w:sz w:val="48"/>
          <w:szCs w:val="48"/>
        </w:rPr>
      </w:pPr>
      <w:r w:rsidRPr="0085593E">
        <w:rPr>
          <w:rFonts w:ascii="Garamond" w:hAnsi="Garamond"/>
          <w:b/>
          <w:sz w:val="48"/>
          <w:szCs w:val="48"/>
          <w:highlight w:val="yellow"/>
        </w:rPr>
        <w:t>Introduction</w:t>
      </w:r>
    </w:p>
    <w:p w14:paraId="5A9FF243" w14:textId="77777777" w:rsidR="00770FF2" w:rsidRDefault="00770FF2" w:rsidP="00770FF2">
      <w:pPr>
        <w:pStyle w:val="ListParagraph"/>
        <w:spacing w:after="0" w:line="240" w:lineRule="auto"/>
        <w:ind w:left="0"/>
        <w:jc w:val="both"/>
        <w:rPr>
          <w:rFonts w:ascii="Garamond" w:hAnsi="Garamond"/>
          <w:sz w:val="24"/>
          <w:szCs w:val="24"/>
        </w:rPr>
      </w:pPr>
      <w:bookmarkStart w:id="3" w:name="_Hlk11398566"/>
      <w:r>
        <w:rPr>
          <w:rFonts w:ascii="Garamond" w:hAnsi="Garamond"/>
          <w:sz w:val="24"/>
          <w:szCs w:val="24"/>
        </w:rPr>
        <w:t xml:space="preserve">This section explains the problem statement, literature review and the recent advancements. The authors are advised to remain focused on the problem and should avoid to discuss misleading stuff [1]. </w:t>
      </w:r>
    </w:p>
    <w:p w14:paraId="451DD200" w14:textId="77777777" w:rsidR="00770FF2" w:rsidRDefault="00770FF2" w:rsidP="00770FF2">
      <w:pPr>
        <w:spacing w:after="0" w:line="240" w:lineRule="auto"/>
        <w:jc w:val="both"/>
        <w:rPr>
          <w:rFonts w:ascii="Garamond" w:hAnsi="Garamond"/>
          <w:sz w:val="24"/>
          <w:szCs w:val="24"/>
        </w:rPr>
      </w:pPr>
      <w:r>
        <w:rPr>
          <w:rFonts w:ascii="Garamond" w:hAnsi="Garamond"/>
          <w:sz w:val="24"/>
          <w:szCs w:val="24"/>
        </w:rPr>
        <w:t>The second last paragraph of introduction section should explain the hierarchy/flow of research.</w:t>
      </w:r>
    </w:p>
    <w:p w14:paraId="240E25CA" w14:textId="77777777" w:rsidR="00770FF2" w:rsidRDefault="00770FF2" w:rsidP="00770FF2">
      <w:pPr>
        <w:spacing w:after="0" w:line="240" w:lineRule="auto"/>
        <w:jc w:val="both"/>
        <w:rPr>
          <w:rFonts w:ascii="Garamond" w:hAnsi="Garamond"/>
          <w:sz w:val="24"/>
          <w:szCs w:val="24"/>
        </w:rPr>
      </w:pPr>
      <w:r>
        <w:rPr>
          <w:rFonts w:ascii="Garamond" w:hAnsi="Garamond"/>
          <w:sz w:val="24"/>
          <w:szCs w:val="24"/>
        </w:rPr>
        <w:t xml:space="preserve">Last paragraph should explain the objectives of research and Novelty statement. </w:t>
      </w:r>
    </w:p>
    <w:p w14:paraId="4DCC7D6A" w14:textId="77777777" w:rsidR="00770FF2" w:rsidRPr="0085593E" w:rsidRDefault="00770FF2" w:rsidP="00770FF2">
      <w:pPr>
        <w:spacing w:after="0" w:line="240" w:lineRule="auto"/>
        <w:ind w:left="720" w:hanging="720"/>
        <w:jc w:val="both"/>
        <w:rPr>
          <w:rFonts w:ascii="Garamond" w:hAnsi="Garamond"/>
          <w:b/>
          <w:sz w:val="48"/>
          <w:szCs w:val="48"/>
          <w:highlight w:val="yellow"/>
        </w:rPr>
      </w:pPr>
      <w:r w:rsidRPr="0085593E">
        <w:rPr>
          <w:rFonts w:ascii="Garamond" w:hAnsi="Garamond"/>
          <w:b/>
          <w:sz w:val="48"/>
          <w:szCs w:val="48"/>
          <w:highlight w:val="yellow"/>
        </w:rPr>
        <w:t>Material and Methods</w:t>
      </w:r>
    </w:p>
    <w:p w14:paraId="38F42CD7" w14:textId="77777777" w:rsidR="00770FF2" w:rsidRDefault="00770FF2" w:rsidP="00770FF2">
      <w:pPr>
        <w:spacing w:after="0" w:line="240" w:lineRule="auto"/>
        <w:jc w:val="both"/>
        <w:rPr>
          <w:rFonts w:ascii="Garamond" w:hAnsi="Garamond"/>
          <w:sz w:val="24"/>
          <w:szCs w:val="24"/>
        </w:rPr>
      </w:pPr>
      <w:r w:rsidRPr="0085593E">
        <w:rPr>
          <w:rFonts w:ascii="Garamond" w:hAnsi="Garamond"/>
          <w:b/>
          <w:sz w:val="24"/>
          <w:szCs w:val="24"/>
          <w:highlight w:val="green"/>
        </w:rPr>
        <w:lastRenderedPageBreak/>
        <w:t>Investigation site.</w:t>
      </w:r>
      <w:r>
        <w:rPr>
          <w:rFonts w:ascii="Garamond" w:hAnsi="Garamond"/>
          <w:b/>
          <w:sz w:val="24"/>
          <w:szCs w:val="24"/>
        </w:rPr>
        <w:t xml:space="preserve"> </w:t>
      </w:r>
      <w:r>
        <w:rPr>
          <w:rFonts w:ascii="Garamond" w:hAnsi="Garamond"/>
          <w:sz w:val="24"/>
          <w:szCs w:val="24"/>
        </w:rPr>
        <w:t>The authors are advised to submit all the information about the area under investigation e.g., spatial location, climate, rainfall, soil characteristics, temperature, pressure, humidity and all the stuff that strengthen the research hypothesis. The arguments should prove that the investigation site is hot for research. (map of study site is recommended) [2].</w:t>
      </w:r>
    </w:p>
    <w:p w14:paraId="0A690C13" w14:textId="77777777" w:rsidR="00770FF2" w:rsidRDefault="00770FF2" w:rsidP="00770FF2">
      <w:pPr>
        <w:pStyle w:val="ListParagraph"/>
        <w:spacing w:after="0" w:line="240" w:lineRule="auto"/>
        <w:ind w:left="0"/>
        <w:jc w:val="both"/>
        <w:rPr>
          <w:rFonts w:ascii="Garamond" w:hAnsi="Garamond"/>
          <w:b/>
          <w:sz w:val="24"/>
          <w:szCs w:val="24"/>
        </w:rPr>
      </w:pPr>
      <w:r w:rsidRPr="0085593E">
        <w:rPr>
          <w:rFonts w:ascii="Garamond" w:hAnsi="Garamond"/>
          <w:b/>
          <w:sz w:val="24"/>
          <w:szCs w:val="24"/>
          <w:highlight w:val="green"/>
        </w:rPr>
        <w:t>Material and methods.</w:t>
      </w:r>
      <w:r>
        <w:rPr>
          <w:rFonts w:ascii="Garamond" w:hAnsi="Garamond"/>
          <w:b/>
          <w:sz w:val="24"/>
          <w:szCs w:val="24"/>
        </w:rPr>
        <w:t xml:space="preserve"> </w:t>
      </w:r>
      <w:r>
        <w:rPr>
          <w:rFonts w:ascii="Garamond" w:hAnsi="Garamond"/>
          <w:sz w:val="24"/>
          <w:szCs w:val="24"/>
        </w:rPr>
        <w:t>The authors should clearly describe all the sources of data acquisition, reliability of sources and web addresses/related information. It is recommended to adopt such methodology which is real-time applicable by anyone with little assistance however inventions are appreciable and always get high weightage with priority [3].</w:t>
      </w:r>
    </w:p>
    <w:p w14:paraId="7B00F1D1" w14:textId="77777777" w:rsidR="00770FF2" w:rsidRDefault="00770FF2" w:rsidP="00770FF2">
      <w:pPr>
        <w:pStyle w:val="ListParagraph"/>
        <w:spacing w:after="0" w:line="240" w:lineRule="auto"/>
        <w:ind w:left="0"/>
        <w:jc w:val="both"/>
        <w:rPr>
          <w:rFonts w:ascii="Garamond" w:hAnsi="Garamond"/>
          <w:sz w:val="24"/>
          <w:szCs w:val="24"/>
        </w:rPr>
      </w:pPr>
      <w:r w:rsidRPr="0085593E">
        <w:rPr>
          <w:rFonts w:ascii="Garamond" w:hAnsi="Garamond"/>
          <w:b/>
          <w:sz w:val="48"/>
          <w:szCs w:val="48"/>
          <w:highlight w:val="yellow"/>
        </w:rPr>
        <w:t>Result and discussion</w:t>
      </w:r>
      <w:r>
        <w:rPr>
          <w:rFonts w:ascii="Garamond" w:hAnsi="Garamond"/>
          <w:b/>
          <w:sz w:val="24"/>
          <w:szCs w:val="24"/>
        </w:rPr>
        <w:t xml:space="preserve"> </w:t>
      </w:r>
      <w:r>
        <w:rPr>
          <w:rFonts w:ascii="Garamond" w:hAnsi="Garamond"/>
          <w:sz w:val="24"/>
          <w:szCs w:val="24"/>
        </w:rPr>
        <w:t xml:space="preserve">This section may be divided in two parts. The authors are advised to explain the results using Figures, Tables and analytical analysis or whatever techniques are used in the methodology section. It is strongly recommended that the results should be ground validated with high accuracy. Explain the pros and cons in discussion section. This section is normally the most length sanction of a manuscript. Figures and Tables should be cited in the text [4]. </w:t>
      </w:r>
    </w:p>
    <w:p w14:paraId="6E49D29D" w14:textId="77777777" w:rsidR="00770FF2" w:rsidRDefault="00770FF2" w:rsidP="00770FF2">
      <w:pPr>
        <w:pStyle w:val="ListParagraph"/>
        <w:spacing w:after="0" w:line="240" w:lineRule="auto"/>
        <w:ind w:left="0"/>
        <w:jc w:val="both"/>
        <w:rPr>
          <w:rFonts w:ascii="Garamond" w:hAnsi="Garamond"/>
          <w:sz w:val="24"/>
          <w:szCs w:val="24"/>
        </w:rPr>
      </w:pPr>
      <w:r>
        <w:rPr>
          <w:rFonts w:ascii="Garamond" w:hAnsi="Garamond"/>
          <w:b/>
          <w:sz w:val="24"/>
          <w:szCs w:val="24"/>
        </w:rPr>
        <w:t>Table 4.</w:t>
      </w:r>
      <w:r>
        <w:rPr>
          <w:rFonts w:ascii="Garamond" w:hAnsi="Garamond"/>
          <w:sz w:val="24"/>
          <w:szCs w:val="24"/>
        </w:rPr>
        <w:t>1. Table describing sample of IJIST</w:t>
      </w:r>
      <w:proofErr w:type="gramStart"/>
      <w:r>
        <w:rPr>
          <w:rFonts w:ascii="Garamond" w:hAnsi="Garamond"/>
          <w:sz w:val="24"/>
          <w:szCs w:val="24"/>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205"/>
        <w:gridCol w:w="2205"/>
        <w:gridCol w:w="2205"/>
      </w:tblGrid>
      <w:tr w:rsidR="00770FF2" w14:paraId="09A06D63" w14:textId="77777777" w:rsidTr="009B3C0C">
        <w:tc>
          <w:tcPr>
            <w:tcW w:w="2254" w:type="dxa"/>
            <w:tcBorders>
              <w:top w:val="single" w:sz="4" w:space="0" w:color="auto"/>
              <w:left w:val="nil"/>
              <w:bottom w:val="single" w:sz="4" w:space="0" w:color="auto"/>
              <w:right w:val="nil"/>
            </w:tcBorders>
            <w:hideMark/>
          </w:tcPr>
          <w:p w14:paraId="2121BC42" w14:textId="77777777" w:rsidR="00770FF2" w:rsidRDefault="00770FF2" w:rsidP="009B3C0C">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2640071F" w14:textId="77777777" w:rsidR="00770FF2" w:rsidRDefault="00770FF2" w:rsidP="009B3C0C">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015DED42" w14:textId="77777777" w:rsidR="00770FF2" w:rsidRDefault="00770FF2" w:rsidP="009B3C0C">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0B63AAE9" w14:textId="77777777" w:rsidR="00770FF2" w:rsidRDefault="00770FF2" w:rsidP="009B3C0C">
            <w:pPr>
              <w:pStyle w:val="ListParagraph"/>
              <w:ind w:left="0"/>
              <w:jc w:val="center"/>
              <w:rPr>
                <w:rFonts w:ascii="Garamond" w:hAnsi="Garamond"/>
                <w:b/>
                <w:sz w:val="24"/>
                <w:szCs w:val="24"/>
              </w:rPr>
            </w:pPr>
            <w:r>
              <w:rPr>
                <w:rFonts w:ascii="Garamond" w:hAnsi="Garamond"/>
                <w:b/>
                <w:sz w:val="24"/>
                <w:szCs w:val="24"/>
              </w:rPr>
              <w:t>Heading</w:t>
            </w:r>
          </w:p>
        </w:tc>
      </w:tr>
      <w:tr w:rsidR="00770FF2" w14:paraId="127FE658" w14:textId="77777777" w:rsidTr="009B3C0C">
        <w:tc>
          <w:tcPr>
            <w:tcW w:w="2254" w:type="dxa"/>
            <w:tcBorders>
              <w:top w:val="single" w:sz="4" w:space="0" w:color="auto"/>
              <w:left w:val="nil"/>
              <w:bottom w:val="nil"/>
              <w:right w:val="nil"/>
            </w:tcBorders>
            <w:hideMark/>
          </w:tcPr>
          <w:p w14:paraId="6A912B8B"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1</w:t>
            </w:r>
          </w:p>
        </w:tc>
        <w:tc>
          <w:tcPr>
            <w:tcW w:w="2254" w:type="dxa"/>
            <w:tcBorders>
              <w:top w:val="single" w:sz="4" w:space="0" w:color="auto"/>
              <w:left w:val="nil"/>
              <w:bottom w:val="nil"/>
              <w:right w:val="nil"/>
            </w:tcBorders>
            <w:hideMark/>
          </w:tcPr>
          <w:p w14:paraId="5E405B02"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2</w:t>
            </w:r>
          </w:p>
        </w:tc>
        <w:tc>
          <w:tcPr>
            <w:tcW w:w="2254" w:type="dxa"/>
            <w:tcBorders>
              <w:top w:val="single" w:sz="4" w:space="0" w:color="auto"/>
              <w:left w:val="nil"/>
              <w:bottom w:val="nil"/>
              <w:right w:val="nil"/>
            </w:tcBorders>
            <w:hideMark/>
          </w:tcPr>
          <w:p w14:paraId="65F04646"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5</w:t>
            </w:r>
          </w:p>
        </w:tc>
        <w:tc>
          <w:tcPr>
            <w:tcW w:w="2254" w:type="dxa"/>
            <w:tcBorders>
              <w:top w:val="single" w:sz="4" w:space="0" w:color="auto"/>
              <w:left w:val="nil"/>
              <w:bottom w:val="nil"/>
              <w:right w:val="nil"/>
            </w:tcBorders>
            <w:hideMark/>
          </w:tcPr>
          <w:p w14:paraId="4DC4D082"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9</w:t>
            </w:r>
          </w:p>
        </w:tc>
      </w:tr>
      <w:tr w:rsidR="00770FF2" w14:paraId="3B53F327" w14:textId="77777777" w:rsidTr="009B3C0C">
        <w:tc>
          <w:tcPr>
            <w:tcW w:w="2254" w:type="dxa"/>
            <w:hideMark/>
          </w:tcPr>
          <w:p w14:paraId="4FB46CA6"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57B8FC5D"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6EB65060"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633675D9"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9</w:t>
            </w:r>
          </w:p>
        </w:tc>
      </w:tr>
      <w:tr w:rsidR="00770FF2" w14:paraId="1D084AEB" w14:textId="77777777" w:rsidTr="009B3C0C">
        <w:tc>
          <w:tcPr>
            <w:tcW w:w="2254" w:type="dxa"/>
            <w:hideMark/>
          </w:tcPr>
          <w:p w14:paraId="1EA3F989"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13A8B27F"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49D46EAE"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75A6DA0E"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9</w:t>
            </w:r>
          </w:p>
        </w:tc>
      </w:tr>
      <w:tr w:rsidR="00770FF2" w14:paraId="6EE260B7" w14:textId="77777777" w:rsidTr="009B3C0C">
        <w:tc>
          <w:tcPr>
            <w:tcW w:w="2254" w:type="dxa"/>
            <w:hideMark/>
          </w:tcPr>
          <w:p w14:paraId="622EC859"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37C8FA44"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3435C6D0"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0E18F7AD"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9</w:t>
            </w:r>
          </w:p>
        </w:tc>
      </w:tr>
      <w:tr w:rsidR="00770FF2" w14:paraId="3707508E" w14:textId="77777777" w:rsidTr="009B3C0C">
        <w:tc>
          <w:tcPr>
            <w:tcW w:w="2254" w:type="dxa"/>
            <w:tcBorders>
              <w:top w:val="nil"/>
              <w:left w:val="nil"/>
              <w:bottom w:val="single" w:sz="4" w:space="0" w:color="auto"/>
              <w:right w:val="nil"/>
            </w:tcBorders>
            <w:hideMark/>
          </w:tcPr>
          <w:p w14:paraId="7DA54782"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1</w:t>
            </w:r>
          </w:p>
        </w:tc>
        <w:tc>
          <w:tcPr>
            <w:tcW w:w="2254" w:type="dxa"/>
            <w:tcBorders>
              <w:top w:val="nil"/>
              <w:left w:val="nil"/>
              <w:bottom w:val="single" w:sz="4" w:space="0" w:color="auto"/>
              <w:right w:val="nil"/>
            </w:tcBorders>
            <w:hideMark/>
          </w:tcPr>
          <w:p w14:paraId="48B55052"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2</w:t>
            </w:r>
          </w:p>
        </w:tc>
        <w:tc>
          <w:tcPr>
            <w:tcW w:w="2254" w:type="dxa"/>
            <w:tcBorders>
              <w:top w:val="nil"/>
              <w:left w:val="nil"/>
              <w:bottom w:val="single" w:sz="4" w:space="0" w:color="auto"/>
              <w:right w:val="nil"/>
            </w:tcBorders>
            <w:hideMark/>
          </w:tcPr>
          <w:p w14:paraId="6ED72AA2"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5</w:t>
            </w:r>
          </w:p>
        </w:tc>
        <w:tc>
          <w:tcPr>
            <w:tcW w:w="2254" w:type="dxa"/>
            <w:tcBorders>
              <w:top w:val="nil"/>
              <w:left w:val="nil"/>
              <w:bottom w:val="single" w:sz="4" w:space="0" w:color="auto"/>
              <w:right w:val="nil"/>
            </w:tcBorders>
            <w:hideMark/>
          </w:tcPr>
          <w:p w14:paraId="4F8B88AE" w14:textId="77777777" w:rsidR="00770FF2" w:rsidRDefault="00770FF2" w:rsidP="009B3C0C">
            <w:pPr>
              <w:pStyle w:val="ListParagraph"/>
              <w:ind w:left="0"/>
              <w:jc w:val="center"/>
              <w:rPr>
                <w:rFonts w:ascii="Garamond" w:hAnsi="Garamond"/>
                <w:sz w:val="24"/>
                <w:szCs w:val="24"/>
              </w:rPr>
            </w:pPr>
            <w:r>
              <w:rPr>
                <w:rFonts w:ascii="Garamond" w:hAnsi="Garamond"/>
                <w:sz w:val="24"/>
                <w:szCs w:val="24"/>
              </w:rPr>
              <w:t>9</w:t>
            </w:r>
          </w:p>
        </w:tc>
      </w:tr>
    </w:tbl>
    <w:p w14:paraId="2EAA2D28" w14:textId="77777777" w:rsidR="00770FF2" w:rsidRDefault="00770FF2" w:rsidP="00770FF2">
      <w:pPr>
        <w:pStyle w:val="ListParagraph"/>
        <w:spacing w:after="0" w:line="240" w:lineRule="auto"/>
        <w:ind w:left="0"/>
        <w:jc w:val="both"/>
        <w:rPr>
          <w:rFonts w:ascii="Garamond" w:hAnsi="Garamond"/>
          <w:sz w:val="24"/>
          <w:szCs w:val="24"/>
        </w:rPr>
      </w:pPr>
    </w:p>
    <w:p w14:paraId="51931BA4" w14:textId="77777777" w:rsidR="00770FF2" w:rsidRDefault="00770FF2" w:rsidP="00770FF2">
      <w:pPr>
        <w:pStyle w:val="ListParagraph"/>
        <w:spacing w:after="0" w:line="240" w:lineRule="auto"/>
        <w:ind w:left="360"/>
        <w:jc w:val="center"/>
        <w:rPr>
          <w:rFonts w:ascii="Garamond" w:hAnsi="Garamond"/>
          <w:b/>
          <w:sz w:val="24"/>
          <w:szCs w:val="24"/>
        </w:rPr>
      </w:pPr>
      <w:r>
        <w:rPr>
          <w:noProof/>
        </w:rPr>
        <w:drawing>
          <wp:inline distT="0" distB="0" distL="0" distR="0" wp14:anchorId="1EFA4139" wp14:editId="01A4EC92">
            <wp:extent cx="3448050" cy="201253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b="29034"/>
                    <a:stretch>
                      <a:fillRect/>
                    </a:stretch>
                  </pic:blipFill>
                  <pic:spPr bwMode="auto">
                    <a:xfrm>
                      <a:off x="0" y="0"/>
                      <a:ext cx="3469621" cy="2025125"/>
                    </a:xfrm>
                    <a:prstGeom prst="rect">
                      <a:avLst/>
                    </a:prstGeom>
                    <a:noFill/>
                    <a:ln>
                      <a:noFill/>
                    </a:ln>
                  </pic:spPr>
                </pic:pic>
              </a:graphicData>
            </a:graphic>
          </wp:inline>
        </w:drawing>
      </w:r>
    </w:p>
    <w:p w14:paraId="139840B1" w14:textId="77777777" w:rsidR="00770FF2" w:rsidRDefault="00770FF2" w:rsidP="00770FF2">
      <w:pPr>
        <w:pStyle w:val="ListParagraph"/>
        <w:spacing w:after="0" w:line="240" w:lineRule="auto"/>
        <w:ind w:left="360"/>
        <w:jc w:val="both"/>
        <w:rPr>
          <w:rFonts w:ascii="Garamond" w:hAnsi="Garamond"/>
          <w:sz w:val="24"/>
          <w:szCs w:val="24"/>
        </w:rPr>
      </w:pPr>
      <w:r>
        <w:rPr>
          <w:rFonts w:ascii="Garamond" w:hAnsi="Garamond"/>
          <w:b/>
          <w:sz w:val="24"/>
          <w:szCs w:val="24"/>
        </w:rPr>
        <w:t xml:space="preserve">Figure 4.1 </w:t>
      </w:r>
      <w:r>
        <w:rPr>
          <w:rFonts w:ascii="Garamond" w:hAnsi="Garamond"/>
          <w:sz w:val="24"/>
          <w:szCs w:val="24"/>
        </w:rPr>
        <w:t xml:space="preserve">Figure explain the study site sample of IJIST. </w:t>
      </w:r>
    </w:p>
    <w:p w14:paraId="52F67F2C" w14:textId="77777777" w:rsidR="00770FF2" w:rsidRPr="00393C81" w:rsidRDefault="00770FF2" w:rsidP="00770FF2">
      <w:pPr>
        <w:spacing w:after="0" w:line="240" w:lineRule="auto"/>
        <w:jc w:val="both"/>
        <w:rPr>
          <w:rFonts w:ascii="Garamond" w:hAnsi="Garamond"/>
          <w:b/>
          <w:sz w:val="24"/>
          <w:szCs w:val="24"/>
        </w:rPr>
      </w:pPr>
      <w:r w:rsidRPr="0085593E">
        <w:rPr>
          <w:rFonts w:ascii="Garamond" w:hAnsi="Garamond"/>
          <w:b/>
          <w:sz w:val="24"/>
          <w:szCs w:val="24"/>
          <w:highlight w:val="green"/>
        </w:rPr>
        <w:t>Conclusion.</w:t>
      </w:r>
      <w:r w:rsidRPr="00393C81">
        <w:rPr>
          <w:rFonts w:ascii="Garamond" w:hAnsi="Garamond"/>
          <w:b/>
          <w:sz w:val="24"/>
          <w:szCs w:val="24"/>
        </w:rPr>
        <w:t xml:space="preserve"> </w:t>
      </w:r>
      <w:r w:rsidRPr="00393C81">
        <w:rPr>
          <w:rFonts w:ascii="Garamond" w:hAnsi="Garamond"/>
          <w:sz w:val="24"/>
          <w:szCs w:val="24"/>
        </w:rPr>
        <w:t xml:space="preserve">Authors are advised to submit concluding remarks about their findings with recommendations for further work. </w:t>
      </w:r>
    </w:p>
    <w:p w14:paraId="55798FA7"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 xml:space="preserve">Acknowledgement. </w:t>
      </w:r>
      <w:r>
        <w:rPr>
          <w:rFonts w:ascii="Garamond" w:hAnsi="Garamond"/>
          <w:sz w:val="24"/>
          <w:szCs w:val="24"/>
        </w:rPr>
        <w:t xml:space="preserve">Acknowledgements are considered necessary. </w:t>
      </w:r>
    </w:p>
    <w:p w14:paraId="3388DD40"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 xml:space="preserve">Author’s Contribution. </w:t>
      </w:r>
      <w:r>
        <w:rPr>
          <w:rFonts w:ascii="Garamond" w:hAnsi="Garamond"/>
          <w:sz w:val="24"/>
          <w:szCs w:val="24"/>
        </w:rPr>
        <w:t xml:space="preserve">Corresponding author should explain the contribution of each co-author completely. </w:t>
      </w:r>
    </w:p>
    <w:p w14:paraId="249CA317"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 xml:space="preserve">Conflict of interest. </w:t>
      </w:r>
      <w:r>
        <w:rPr>
          <w:rFonts w:ascii="Garamond" w:hAnsi="Garamond"/>
          <w:sz w:val="24"/>
          <w:szCs w:val="24"/>
        </w:rPr>
        <w:t>Authors are advised to explain that there exists no conflict of interest for publishing this manuscript in IJIST.</w:t>
      </w:r>
    </w:p>
    <w:p w14:paraId="28295DBB"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 xml:space="preserve">Project details. </w:t>
      </w:r>
      <w:r>
        <w:rPr>
          <w:rFonts w:ascii="Garamond" w:hAnsi="Garamond"/>
          <w:sz w:val="24"/>
          <w:szCs w:val="24"/>
        </w:rPr>
        <w:t xml:space="preserve">If this research was conducted as a result of a project, please give details like project number, project cost and completion date </w:t>
      </w:r>
      <w:proofErr w:type="spellStart"/>
      <w:r>
        <w:rPr>
          <w:rFonts w:ascii="Garamond" w:hAnsi="Garamond"/>
          <w:sz w:val="24"/>
          <w:szCs w:val="24"/>
        </w:rPr>
        <w:t>etc</w:t>
      </w:r>
      <w:proofErr w:type="spellEnd"/>
      <w:r>
        <w:rPr>
          <w:rFonts w:ascii="Garamond" w:hAnsi="Garamond"/>
          <w:sz w:val="24"/>
          <w:szCs w:val="24"/>
        </w:rPr>
        <w:t>….</w:t>
      </w:r>
    </w:p>
    <w:bookmarkEnd w:id="3"/>
    <w:p w14:paraId="55FDA77F" w14:textId="77777777" w:rsidR="00770FF2" w:rsidRPr="00E24609" w:rsidRDefault="00770FF2" w:rsidP="00770FF2">
      <w:pPr>
        <w:spacing w:after="0" w:line="240" w:lineRule="auto"/>
        <w:jc w:val="center"/>
        <w:rPr>
          <w:rFonts w:ascii="Garamond" w:hAnsi="Garamond" w:cs="Times New Roman"/>
          <w:b/>
          <w:sz w:val="24"/>
          <w:szCs w:val="24"/>
        </w:rPr>
      </w:pPr>
      <w:r w:rsidRPr="00E24609">
        <w:rPr>
          <w:rFonts w:ascii="Garamond" w:hAnsi="Garamond" w:cs="Times New Roman"/>
          <w:b/>
          <w:sz w:val="24"/>
          <w:szCs w:val="24"/>
        </w:rPr>
        <w:t>REFRENCES</w:t>
      </w:r>
    </w:p>
    <w:p w14:paraId="7F0FA7CC"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Example of journal refence as below</w:t>
      </w:r>
    </w:p>
    <w:p w14:paraId="16A53632" w14:textId="77777777" w:rsidR="00770FF2" w:rsidRDefault="00770FF2" w:rsidP="00770FF2">
      <w:pPr>
        <w:pStyle w:val="ListParagraph"/>
        <w:spacing w:after="0" w:line="240" w:lineRule="auto"/>
        <w:ind w:left="360"/>
        <w:jc w:val="both"/>
        <w:rPr>
          <w:rFonts w:ascii="Garamond" w:hAnsi="Garamond"/>
          <w:sz w:val="24"/>
          <w:szCs w:val="24"/>
        </w:rPr>
      </w:pPr>
      <w:r>
        <w:rPr>
          <w:rFonts w:ascii="Garamond" w:hAnsi="Garamond"/>
          <w:sz w:val="24"/>
          <w:szCs w:val="24"/>
        </w:rPr>
        <w:t xml:space="preserve">[1] Author’s </w:t>
      </w:r>
      <w:proofErr w:type="spellStart"/>
      <w:proofErr w:type="gramStart"/>
      <w:r>
        <w:rPr>
          <w:rFonts w:ascii="Garamond" w:hAnsi="Garamond"/>
          <w:sz w:val="24"/>
          <w:szCs w:val="24"/>
        </w:rPr>
        <w:t>name,s</w:t>
      </w:r>
      <w:proofErr w:type="spellEnd"/>
      <w:proofErr w:type="gramEnd"/>
      <w:r>
        <w:rPr>
          <w:rFonts w:ascii="Garamond" w:hAnsi="Garamond"/>
          <w:sz w:val="24"/>
          <w:szCs w:val="24"/>
        </w:rPr>
        <w:t xml:space="preserve"> “</w:t>
      </w:r>
      <w:proofErr w:type="spellStart"/>
      <w:r>
        <w:rPr>
          <w:rFonts w:ascii="Garamond" w:hAnsi="Garamond"/>
          <w:i/>
          <w:sz w:val="24"/>
          <w:szCs w:val="24"/>
        </w:rPr>
        <w:t>Title</w:t>
      </w:r>
      <w:r>
        <w:rPr>
          <w:rFonts w:ascii="Garamond" w:hAnsi="Garamond"/>
          <w:sz w:val="24"/>
          <w:szCs w:val="24"/>
        </w:rPr>
        <w:t>”“Journal</w:t>
      </w:r>
      <w:proofErr w:type="spellEnd"/>
      <w:r>
        <w:rPr>
          <w:rFonts w:ascii="Garamond" w:hAnsi="Garamond"/>
          <w:sz w:val="24"/>
          <w:szCs w:val="24"/>
        </w:rPr>
        <w:t xml:space="preserve"> name” Year of publication, Volume Issue, Pages. </w:t>
      </w:r>
    </w:p>
    <w:p w14:paraId="5B1CE405"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Book reference as below. </w:t>
      </w:r>
    </w:p>
    <w:p w14:paraId="7E647512" w14:textId="77777777" w:rsidR="00770FF2" w:rsidRDefault="00770FF2" w:rsidP="00770FF2">
      <w:pPr>
        <w:pStyle w:val="ListParagraph"/>
        <w:spacing w:after="0" w:line="240" w:lineRule="auto"/>
        <w:ind w:left="360"/>
        <w:jc w:val="both"/>
        <w:rPr>
          <w:rFonts w:ascii="Garamond" w:hAnsi="Garamond"/>
          <w:sz w:val="24"/>
          <w:szCs w:val="24"/>
        </w:rPr>
      </w:pPr>
      <w:r>
        <w:rPr>
          <w:rFonts w:ascii="Garamond" w:hAnsi="Garamond"/>
          <w:sz w:val="24"/>
          <w:szCs w:val="24"/>
        </w:rPr>
        <w:t xml:space="preserve">[2] Author’s </w:t>
      </w:r>
      <w:proofErr w:type="spellStart"/>
      <w:proofErr w:type="gramStart"/>
      <w:r>
        <w:rPr>
          <w:rFonts w:ascii="Garamond" w:hAnsi="Garamond"/>
          <w:sz w:val="24"/>
          <w:szCs w:val="24"/>
        </w:rPr>
        <w:t>name,s</w:t>
      </w:r>
      <w:proofErr w:type="spellEnd"/>
      <w:proofErr w:type="gramEnd"/>
      <w:r>
        <w:rPr>
          <w:rFonts w:ascii="Garamond" w:hAnsi="Garamond"/>
          <w:sz w:val="24"/>
          <w:szCs w:val="24"/>
        </w:rPr>
        <w:t xml:space="preserve"> “</w:t>
      </w:r>
      <w:proofErr w:type="spellStart"/>
      <w:r>
        <w:rPr>
          <w:rFonts w:ascii="Garamond" w:hAnsi="Garamond"/>
          <w:i/>
          <w:sz w:val="24"/>
          <w:szCs w:val="24"/>
        </w:rPr>
        <w:t>Title</w:t>
      </w:r>
      <w:r>
        <w:rPr>
          <w:rFonts w:ascii="Garamond" w:hAnsi="Garamond"/>
          <w:sz w:val="24"/>
          <w:szCs w:val="24"/>
        </w:rPr>
        <w:t>”“Publisher</w:t>
      </w:r>
      <w:proofErr w:type="spellEnd"/>
      <w:r>
        <w:rPr>
          <w:rFonts w:ascii="Garamond" w:hAnsi="Garamond"/>
          <w:sz w:val="24"/>
          <w:szCs w:val="24"/>
        </w:rPr>
        <w:t>” Year of publication, Volume, Edition.</w:t>
      </w:r>
    </w:p>
    <w:p w14:paraId="6EEC2AE6"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lastRenderedPageBreak/>
        <w:t xml:space="preserve">Example of thesis reference as below. </w:t>
      </w:r>
    </w:p>
    <w:p w14:paraId="7536A107" w14:textId="77777777" w:rsidR="00770FF2" w:rsidRDefault="00770FF2" w:rsidP="00770FF2">
      <w:pPr>
        <w:pStyle w:val="ListParagraph"/>
        <w:spacing w:after="0" w:line="240" w:lineRule="auto"/>
        <w:ind w:left="360"/>
        <w:jc w:val="both"/>
        <w:rPr>
          <w:rFonts w:ascii="Garamond" w:hAnsi="Garamond"/>
          <w:sz w:val="24"/>
          <w:szCs w:val="24"/>
        </w:rPr>
      </w:pPr>
      <w:r>
        <w:rPr>
          <w:rFonts w:ascii="Garamond" w:hAnsi="Garamond"/>
          <w:sz w:val="24"/>
          <w:szCs w:val="24"/>
        </w:rPr>
        <w:t xml:space="preserve">[3] Author’s </w:t>
      </w:r>
      <w:proofErr w:type="spellStart"/>
      <w:proofErr w:type="gramStart"/>
      <w:r>
        <w:rPr>
          <w:rFonts w:ascii="Garamond" w:hAnsi="Garamond"/>
          <w:sz w:val="24"/>
          <w:szCs w:val="24"/>
        </w:rPr>
        <w:t>name,s</w:t>
      </w:r>
      <w:proofErr w:type="spellEnd"/>
      <w:proofErr w:type="gramEnd"/>
      <w:r>
        <w:rPr>
          <w:rFonts w:ascii="Garamond" w:hAnsi="Garamond"/>
          <w:sz w:val="24"/>
          <w:szCs w:val="24"/>
        </w:rPr>
        <w:t xml:space="preserve"> “</w:t>
      </w:r>
      <w:r>
        <w:rPr>
          <w:rFonts w:ascii="Garamond" w:hAnsi="Garamond"/>
          <w:i/>
          <w:sz w:val="24"/>
          <w:szCs w:val="24"/>
        </w:rPr>
        <w:t>Title</w:t>
      </w:r>
      <w:r>
        <w:rPr>
          <w:rFonts w:ascii="Garamond" w:hAnsi="Garamond"/>
          <w:sz w:val="24"/>
          <w:szCs w:val="24"/>
        </w:rPr>
        <w:t xml:space="preserve">” “University with department” Year. </w:t>
      </w:r>
    </w:p>
    <w:p w14:paraId="4BCC83E7" w14:textId="77777777" w:rsidR="00770FF2" w:rsidRDefault="00770FF2" w:rsidP="00770FF2">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web reference as below. </w:t>
      </w:r>
    </w:p>
    <w:p w14:paraId="7FED0038" w14:textId="77777777" w:rsidR="00770FF2" w:rsidRDefault="00770FF2" w:rsidP="00770FF2">
      <w:pPr>
        <w:pStyle w:val="ListParagraph"/>
        <w:spacing w:after="0" w:line="240" w:lineRule="auto"/>
        <w:ind w:left="360"/>
        <w:jc w:val="both"/>
        <w:rPr>
          <w:rFonts w:ascii="Garamond" w:hAnsi="Garamond"/>
          <w:sz w:val="24"/>
          <w:szCs w:val="24"/>
        </w:rPr>
      </w:pPr>
      <w:r>
        <w:rPr>
          <w:rFonts w:ascii="Garamond" w:hAnsi="Garamond"/>
          <w:sz w:val="24"/>
          <w:szCs w:val="24"/>
        </w:rPr>
        <w:t xml:space="preserve">[4] Web address with title. </w:t>
      </w:r>
    </w:p>
    <w:p w14:paraId="422E533D" w14:textId="77777777" w:rsidR="00770FF2" w:rsidRPr="001B7306" w:rsidRDefault="00770FF2" w:rsidP="00770FF2">
      <w:pPr>
        <w:pStyle w:val="ListParagraph"/>
        <w:tabs>
          <w:tab w:val="left" w:pos="9810"/>
        </w:tabs>
        <w:spacing w:after="0" w:line="240" w:lineRule="auto"/>
        <w:ind w:left="450"/>
        <w:jc w:val="both"/>
        <w:rPr>
          <w:rFonts w:ascii="Garamond" w:hAnsi="Garamond" w:cs="Times New Roman"/>
          <w:sz w:val="24"/>
          <w:szCs w:val="24"/>
        </w:rPr>
      </w:pPr>
      <w:r w:rsidRPr="001B7306">
        <w:rPr>
          <w:rFonts w:ascii="Garamond" w:hAnsi="Garamond"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670"/>
      </w:tblGrid>
      <w:tr w:rsidR="00770FF2" w14:paraId="552A337F" w14:textId="77777777" w:rsidTr="009B3C0C">
        <w:tc>
          <w:tcPr>
            <w:tcW w:w="1960" w:type="dxa"/>
            <w:hideMark/>
          </w:tcPr>
          <w:p w14:paraId="063C1E69" w14:textId="77777777" w:rsidR="00770FF2" w:rsidRDefault="00770FF2" w:rsidP="009B3C0C">
            <w:pPr>
              <w:rPr>
                <w:rFonts w:ascii="Garamond" w:hAnsi="Garamond"/>
                <w:sz w:val="24"/>
                <w:szCs w:val="24"/>
              </w:rPr>
            </w:pPr>
            <w:r>
              <w:rPr>
                <w:rFonts w:ascii="Garamond" w:hAnsi="Garamond"/>
                <w:noProof/>
                <w:sz w:val="24"/>
                <w:szCs w:val="24"/>
              </w:rPr>
              <w:drawing>
                <wp:inline distT="0" distB="0" distL="0" distR="0" wp14:anchorId="2F144DBE" wp14:editId="38F74E69">
                  <wp:extent cx="1104900" cy="390525"/>
                  <wp:effectExtent l="0" t="0" r="0" b="9525"/>
                  <wp:docPr id="731778355" name="Picture 731778355"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C B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tc>
        <w:tc>
          <w:tcPr>
            <w:tcW w:w="6670" w:type="dxa"/>
            <w:hideMark/>
          </w:tcPr>
          <w:p w14:paraId="4B674E0D" w14:textId="77777777" w:rsidR="00770FF2" w:rsidRDefault="00770FF2" w:rsidP="009B3C0C">
            <w:pPr>
              <w:rPr>
                <w:rFonts w:ascii="Garamond" w:hAnsi="Garamond"/>
                <w:sz w:val="24"/>
                <w:szCs w:val="24"/>
              </w:rPr>
            </w:pPr>
            <w:r>
              <w:rPr>
                <w:rFonts w:ascii="Garamond" w:hAnsi="Garamond"/>
                <w:sz w:val="24"/>
                <w:szCs w:val="24"/>
              </w:rPr>
              <w:t xml:space="preserve">Copyright </w:t>
            </w:r>
            <w:r>
              <w:rPr>
                <w:rFonts w:ascii="Garamond" w:hAnsi="Garamond" w:cstheme="minorHAnsi"/>
                <w:sz w:val="24"/>
                <w:szCs w:val="24"/>
              </w:rPr>
              <w:t xml:space="preserve">© by authors and 50Sea. This work is licensed under Creative Commons Attribution 4.0 International License. </w:t>
            </w:r>
          </w:p>
        </w:tc>
      </w:tr>
    </w:tbl>
    <w:p w14:paraId="4F0662C2" w14:textId="77777777" w:rsidR="00770FF2" w:rsidRDefault="00770FF2" w:rsidP="00770FF2"/>
    <w:p w14:paraId="43077B3A" w14:textId="77777777" w:rsidR="00770FF2" w:rsidRDefault="00770FF2" w:rsidP="00770FF2">
      <w:pPr>
        <w:spacing w:after="0" w:line="240" w:lineRule="auto"/>
        <w:jc w:val="center"/>
        <w:rPr>
          <w:rFonts w:ascii="Garamond" w:hAnsi="Garamond"/>
          <w:b/>
          <w:sz w:val="48"/>
          <w:szCs w:val="48"/>
          <w:highlight w:val="yellow"/>
        </w:rPr>
      </w:pPr>
      <w:r w:rsidRPr="0085593E">
        <w:rPr>
          <w:rFonts w:ascii="Garamond" w:hAnsi="Garamond"/>
          <w:b/>
          <w:sz w:val="48"/>
          <w:szCs w:val="48"/>
          <w:highlight w:val="yellow"/>
        </w:rPr>
        <w:t>Check List</w:t>
      </w:r>
    </w:p>
    <w:p w14:paraId="110F363E" w14:textId="77777777" w:rsidR="00770FF2" w:rsidRDefault="00770FF2" w:rsidP="00770FF2">
      <w:pPr>
        <w:spacing w:after="0" w:line="240" w:lineRule="auto"/>
        <w:jc w:val="center"/>
        <w:rPr>
          <w:rFonts w:ascii="Garamond" w:hAnsi="Garamond"/>
          <w:b/>
          <w:sz w:val="48"/>
          <w:szCs w:val="48"/>
          <w:highlight w:val="yellow"/>
        </w:rPr>
      </w:pPr>
    </w:p>
    <w:p w14:paraId="0FA097A8"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Abstract is designed as advised</w:t>
      </w:r>
      <w:r>
        <w:rPr>
          <w:rFonts w:ascii="Garamond" w:hAnsi="Garamond"/>
          <w:b/>
          <w:sz w:val="32"/>
          <w:szCs w:val="32"/>
          <w:highlight w:val="green"/>
        </w:rPr>
        <w:t xml:space="preserve"> in the start of this template</w:t>
      </w:r>
    </w:p>
    <w:p w14:paraId="1EE6C52D"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Objectives are clearly mentioned</w:t>
      </w:r>
    </w:p>
    <w:p w14:paraId="16270B38"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Novelty statement is provided</w:t>
      </w:r>
    </w:p>
    <w:p w14:paraId="72E61BD6"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Diagram of flow of methodology is available</w:t>
      </w:r>
    </w:p>
    <w:p w14:paraId="00C6DF4D"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 xml:space="preserve">Results and discussion sections are provided separately and comprised of more than 70% of the complete length of manuscript. </w:t>
      </w:r>
    </w:p>
    <w:p w14:paraId="68713881"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References are provided as per latest literature of last 2-3 years</w:t>
      </w:r>
    </w:p>
    <w:p w14:paraId="5A919B28" w14:textId="77777777" w:rsidR="00770FF2" w:rsidRPr="0085593E" w:rsidRDefault="00770FF2" w:rsidP="00770FF2">
      <w:pPr>
        <w:pStyle w:val="ListParagraph"/>
        <w:numPr>
          <w:ilvl w:val="0"/>
          <w:numId w:val="48"/>
        </w:numPr>
        <w:spacing w:after="0" w:line="480" w:lineRule="auto"/>
        <w:rPr>
          <w:rFonts w:ascii="Garamond" w:hAnsi="Garamond"/>
          <w:b/>
          <w:sz w:val="32"/>
          <w:szCs w:val="32"/>
          <w:highlight w:val="green"/>
        </w:rPr>
      </w:pPr>
      <w:r w:rsidRPr="0085593E">
        <w:rPr>
          <w:rFonts w:ascii="Garamond" w:hAnsi="Garamond"/>
          <w:b/>
          <w:sz w:val="32"/>
          <w:szCs w:val="32"/>
          <w:highlight w:val="green"/>
        </w:rPr>
        <w:t xml:space="preserve">Avoid to use old literature which has become obsolete </w:t>
      </w:r>
    </w:p>
    <w:p w14:paraId="06DE5B30" w14:textId="678A07BD" w:rsidR="004E25B0" w:rsidRPr="00B346BE" w:rsidRDefault="004E25B0" w:rsidP="00770FF2">
      <w:pPr>
        <w:shd w:val="clear" w:color="auto" w:fill="FFFFFF" w:themeFill="background1"/>
        <w:spacing w:after="0" w:line="240" w:lineRule="auto"/>
        <w:jc w:val="both"/>
        <w:outlineLvl w:val="0"/>
        <w:rPr>
          <w:rFonts w:ascii="Garamond" w:eastAsia="Garamond" w:hAnsi="Garamond" w:cs="Garamond"/>
          <w:sz w:val="24"/>
          <w:szCs w:val="24"/>
        </w:rPr>
      </w:pPr>
    </w:p>
    <w:sectPr w:rsidR="004E25B0" w:rsidRPr="00B346BE" w:rsidSect="00F542CB">
      <w:headerReference w:type="default" r:id="rId27"/>
      <w:footerReference w:type="default" r:id="rId28"/>
      <w:pgSz w:w="10800" w:h="14400"/>
      <w:pgMar w:top="0" w:right="540" w:bottom="0" w:left="1440" w:header="8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C0FE" w14:textId="77777777" w:rsidR="00F542CB" w:rsidRDefault="00F542CB" w:rsidP="00DF2A64">
      <w:pPr>
        <w:spacing w:after="0" w:line="240" w:lineRule="auto"/>
      </w:pPr>
      <w:r>
        <w:separator/>
      </w:r>
    </w:p>
  </w:endnote>
  <w:endnote w:type="continuationSeparator" w:id="0">
    <w:p w14:paraId="0529F171" w14:textId="77777777" w:rsidR="00F542CB" w:rsidRDefault="00F542CB" w:rsidP="00DF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05559"/>
      <w:docPartObj>
        <w:docPartGallery w:val="Page Numbers (Bottom of Page)"/>
        <w:docPartUnique/>
      </w:docPartObj>
    </w:sdtPr>
    <w:sdtEndPr>
      <w:rPr>
        <w:noProof/>
      </w:rPr>
    </w:sdtEndPr>
    <w:sdtContent>
      <w:p w14:paraId="742AEA60" w14:textId="01C1EE06" w:rsidR="00E95A37" w:rsidRPr="00D00196" w:rsidRDefault="00BD4A52" w:rsidP="00315866">
        <w:pPr>
          <w:pStyle w:val="Footer"/>
          <w:pBdr>
            <w:top w:val="single" w:sz="4" w:space="1" w:color="auto"/>
          </w:pBdr>
          <w:rPr>
            <w:noProof/>
          </w:rPr>
        </w:pPr>
        <w:r>
          <w:rPr>
            <w:rFonts w:ascii="Garamond" w:hAnsi="Garamond"/>
            <w:w w:val="110"/>
          </w:rPr>
          <w:t>Feb</w:t>
        </w:r>
        <w:r w:rsidR="00E95A37" w:rsidRPr="001F54AD">
          <w:rPr>
            <w:rFonts w:ascii="Garamond" w:hAnsi="Garamond"/>
            <w:w w:val="110"/>
          </w:rPr>
          <w:t xml:space="preserve"> 2024</w:t>
        </w:r>
        <w:r w:rsidR="00E95A37" w:rsidRPr="001F54AD">
          <w:rPr>
            <w:rFonts w:ascii="Garamond" w:hAnsi="Garamond"/>
            <w:w w:val="205"/>
          </w:rPr>
          <w:t>|</w:t>
        </w:r>
        <w:r w:rsidR="00E95A37" w:rsidRPr="001F54AD">
          <w:rPr>
            <w:rFonts w:ascii="Garamond" w:hAnsi="Garamond"/>
            <w:w w:val="110"/>
          </w:rPr>
          <w:t xml:space="preserve">Vol </w:t>
        </w:r>
        <w:r w:rsidR="00770FF2">
          <w:rPr>
            <w:rFonts w:ascii="Garamond" w:hAnsi="Garamond"/>
            <w:w w:val="110"/>
          </w:rPr>
          <w:t>xxx</w:t>
        </w:r>
        <w:r w:rsidR="00E95A37" w:rsidRPr="001F54AD">
          <w:rPr>
            <w:rFonts w:ascii="Garamond" w:hAnsi="Garamond"/>
            <w:w w:val="110"/>
          </w:rPr>
          <w:t xml:space="preserve"> </w:t>
        </w:r>
        <w:r w:rsidR="00E95A37" w:rsidRPr="001F54AD">
          <w:rPr>
            <w:rFonts w:ascii="Garamond" w:hAnsi="Garamond"/>
            <w:w w:val="205"/>
          </w:rPr>
          <w:t>|</w:t>
        </w:r>
        <w:r w:rsidR="00E95A37" w:rsidRPr="001F54AD">
          <w:rPr>
            <w:rFonts w:ascii="Garamond" w:hAnsi="Garamond"/>
            <w:w w:val="110"/>
          </w:rPr>
          <w:t xml:space="preserve"> Issue </w:t>
        </w:r>
        <w:r w:rsidR="00770FF2">
          <w:rPr>
            <w:rFonts w:ascii="Garamond" w:hAnsi="Garamond"/>
            <w:w w:val="110"/>
          </w:rPr>
          <w:t>xx</w:t>
        </w:r>
        <w:r w:rsidR="00E95A37" w:rsidRPr="001F54AD">
          <w:rPr>
            <w:rFonts w:ascii="Garamond" w:hAnsi="Garamond"/>
            <w:w w:val="110"/>
          </w:rPr>
          <w:t xml:space="preserve">                                                                               </w:t>
        </w:r>
        <w:r w:rsidR="00E95A37" w:rsidRPr="001F54AD">
          <w:rPr>
            <w:rFonts w:ascii="Garamond" w:hAnsi="Garamond"/>
            <w:w w:val="105"/>
          </w:rPr>
          <w:t xml:space="preserve">Page </w:t>
        </w:r>
        <w:r w:rsidR="00E95A37" w:rsidRPr="001F54AD">
          <w:rPr>
            <w:rFonts w:ascii="Garamond" w:hAnsi="Garamond"/>
            <w:w w:val="220"/>
          </w:rPr>
          <w:t>|</w:t>
        </w:r>
        <w:r w:rsidR="00E95A37" w:rsidRPr="001F54AD">
          <w:rPr>
            <w:rFonts w:ascii="Garamond" w:hAnsi="Garamond"/>
            <w:sz w:val="24"/>
            <w:szCs w:val="24"/>
          </w:rPr>
          <w:fldChar w:fldCharType="begin"/>
        </w:r>
        <w:r w:rsidR="00E95A37" w:rsidRPr="001F54AD">
          <w:rPr>
            <w:rFonts w:ascii="Garamond" w:hAnsi="Garamond"/>
            <w:sz w:val="24"/>
            <w:szCs w:val="24"/>
          </w:rPr>
          <w:instrText xml:space="preserve"> PAGE   \* MERGEFORMAT </w:instrText>
        </w:r>
        <w:r w:rsidR="00E95A37" w:rsidRPr="001F54AD">
          <w:rPr>
            <w:rFonts w:ascii="Garamond" w:hAnsi="Garamond"/>
            <w:sz w:val="24"/>
            <w:szCs w:val="24"/>
          </w:rPr>
          <w:fldChar w:fldCharType="separate"/>
        </w:r>
        <w:r w:rsidR="00E95A37" w:rsidRPr="001F54AD">
          <w:rPr>
            <w:rFonts w:ascii="Garamond" w:hAnsi="Garamond"/>
            <w:noProof/>
            <w:sz w:val="24"/>
            <w:szCs w:val="24"/>
          </w:rPr>
          <w:t>33</w:t>
        </w:r>
        <w:r w:rsidR="00E95A37" w:rsidRPr="001F54AD">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2585" w14:textId="77777777" w:rsidR="00F542CB" w:rsidRDefault="00F542CB" w:rsidP="00DF2A64">
      <w:pPr>
        <w:spacing w:after="0" w:line="240" w:lineRule="auto"/>
      </w:pPr>
      <w:r>
        <w:separator/>
      </w:r>
    </w:p>
  </w:footnote>
  <w:footnote w:type="continuationSeparator" w:id="0">
    <w:p w14:paraId="1FB65360" w14:textId="77777777" w:rsidR="00F542CB" w:rsidRDefault="00F542CB" w:rsidP="00DF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2AC3" w14:textId="71618E1C" w:rsidR="00E95A37" w:rsidRPr="0031151F" w:rsidRDefault="00E95A37" w:rsidP="00E95A37">
    <w:pPr>
      <w:pStyle w:val="BodyText"/>
      <w:pBdr>
        <w:bottom w:val="single" w:sz="4" w:space="1" w:color="auto"/>
      </w:pBdr>
      <w:spacing w:before="2"/>
      <w:ind w:left="20"/>
      <w:rPr>
        <w:rFonts w:ascii="Garamond" w:hAnsi="Garamond"/>
        <w:color w:val="00B050"/>
      </w:rPr>
    </w:pPr>
    <w:r w:rsidRPr="0031151F">
      <w:rPr>
        <w:rFonts w:ascii="Garamond" w:hAnsi="Garamond"/>
        <w:noProof/>
      </w:rPr>
      <w:drawing>
        <wp:inline distT="0" distB="0" distL="0" distR="0" wp14:anchorId="07654DEE" wp14:editId="546B4541">
          <wp:extent cx="657225" cy="238125"/>
          <wp:effectExtent l="0" t="0" r="9525" b="9525"/>
          <wp:docPr id="714167371" name="Picture 71416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1151F">
      <w:rPr>
        <w:rFonts w:ascii="Garamond" w:hAnsi="Garamond"/>
        <w:color w:val="00B050"/>
      </w:rPr>
      <w:t xml:space="preserve">                           </w:t>
    </w:r>
    <w:r w:rsidR="00BD4A52">
      <w:rPr>
        <w:rFonts w:ascii="Garamond" w:hAnsi="Garamond"/>
        <w:color w:val="00B050"/>
      </w:rPr>
      <w:t xml:space="preserve">  </w:t>
    </w:r>
    <w:r w:rsidRPr="0031151F">
      <w:rPr>
        <w:rFonts w:ascii="Garamond" w:hAnsi="Garamond"/>
        <w:color w:val="00B050"/>
      </w:rPr>
      <w:t xml:space="preserve">   </w:t>
    </w:r>
    <w:bookmarkStart w:id="4" w:name="_Hlk138425995"/>
    <w:r w:rsidRPr="0031151F">
      <w:rPr>
        <w:rFonts w:ascii="Garamond" w:hAnsi="Garamond"/>
        <w:color w:val="FF0000"/>
      </w:rPr>
      <w:t>International Journal of Innovations in Science &amp; Technology</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0B8"/>
    <w:multiLevelType w:val="hybridMultilevel"/>
    <w:tmpl w:val="0A40AB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F4487F"/>
    <w:multiLevelType w:val="multilevel"/>
    <w:tmpl w:val="D2D00C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6C4694"/>
    <w:multiLevelType w:val="multilevel"/>
    <w:tmpl w:val="F64E9F9E"/>
    <w:lvl w:ilvl="0">
      <w:start w:val="4"/>
      <w:numFmt w:val="decimal"/>
      <w:lvlText w:val="%1"/>
      <w:lvlJc w:val="left"/>
      <w:pPr>
        <w:ind w:left="1220" w:hanging="480"/>
      </w:pPr>
      <w:rPr>
        <w:rFonts w:hint="default"/>
        <w:lang w:val="en-US" w:eastAsia="en-US" w:bidi="ar-SA"/>
      </w:rPr>
    </w:lvl>
    <w:lvl w:ilvl="1">
      <w:start w:val="1"/>
      <w:numFmt w:val="decimal"/>
      <w:lvlText w:val="%1.%2"/>
      <w:lvlJc w:val="left"/>
      <w:pPr>
        <w:ind w:left="1220" w:hanging="480"/>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371" w:hanging="632"/>
      </w:pPr>
      <w:rPr>
        <w:rFonts w:ascii="Times New Roman" w:eastAsia="Times New Roman" w:hAnsi="Times New Roman" w:cs="Times New Roman" w:hint="default"/>
        <w:b/>
        <w:bCs/>
        <w:i w:val="0"/>
        <w:iCs w:val="0"/>
        <w:spacing w:val="-3"/>
        <w:w w:val="100"/>
        <w:sz w:val="28"/>
        <w:szCs w:val="28"/>
        <w:lang w:val="en-US" w:eastAsia="en-US" w:bidi="ar-SA"/>
      </w:rPr>
    </w:lvl>
    <w:lvl w:ilvl="3">
      <w:start w:val="1"/>
      <w:numFmt w:val="decimal"/>
      <w:lvlText w:val="%1.%2.%3.%4"/>
      <w:lvlJc w:val="left"/>
      <w:pPr>
        <w:ind w:left="146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716" w:hanging="720"/>
      </w:pPr>
      <w:rPr>
        <w:rFonts w:hint="default"/>
        <w:lang w:val="en-US" w:eastAsia="en-US" w:bidi="ar-SA"/>
      </w:rPr>
    </w:lvl>
    <w:lvl w:ilvl="5">
      <w:numFmt w:val="bullet"/>
      <w:lvlText w:val="•"/>
      <w:lvlJc w:val="left"/>
      <w:pPr>
        <w:ind w:left="4844" w:hanging="720"/>
      </w:pPr>
      <w:rPr>
        <w:rFonts w:hint="default"/>
        <w:lang w:val="en-US" w:eastAsia="en-US" w:bidi="ar-SA"/>
      </w:rPr>
    </w:lvl>
    <w:lvl w:ilvl="6">
      <w:numFmt w:val="bullet"/>
      <w:lvlText w:val="•"/>
      <w:lvlJc w:val="left"/>
      <w:pPr>
        <w:ind w:left="5973" w:hanging="720"/>
      </w:pPr>
      <w:rPr>
        <w:rFonts w:hint="default"/>
        <w:lang w:val="en-US" w:eastAsia="en-US" w:bidi="ar-SA"/>
      </w:rPr>
    </w:lvl>
    <w:lvl w:ilvl="7">
      <w:numFmt w:val="bullet"/>
      <w:lvlText w:val="•"/>
      <w:lvlJc w:val="left"/>
      <w:pPr>
        <w:ind w:left="7101" w:hanging="720"/>
      </w:pPr>
      <w:rPr>
        <w:rFonts w:hint="default"/>
        <w:lang w:val="en-US" w:eastAsia="en-US" w:bidi="ar-SA"/>
      </w:rPr>
    </w:lvl>
    <w:lvl w:ilvl="8">
      <w:numFmt w:val="bullet"/>
      <w:lvlText w:val="•"/>
      <w:lvlJc w:val="left"/>
      <w:pPr>
        <w:ind w:left="8229" w:hanging="720"/>
      </w:pPr>
      <w:rPr>
        <w:rFonts w:hint="default"/>
        <w:lang w:val="en-US" w:eastAsia="en-US" w:bidi="ar-SA"/>
      </w:rPr>
    </w:lvl>
  </w:abstractNum>
  <w:abstractNum w:abstractNumId="3" w15:restartNumberingAfterBreak="0">
    <w:nsid w:val="0C0669CC"/>
    <w:multiLevelType w:val="hybridMultilevel"/>
    <w:tmpl w:val="844E0A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5F3415"/>
    <w:multiLevelType w:val="hybridMultilevel"/>
    <w:tmpl w:val="9E1631E6"/>
    <w:lvl w:ilvl="0" w:tplc="6B90F5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D27262"/>
    <w:multiLevelType w:val="multilevel"/>
    <w:tmpl w:val="F9720F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182DA5"/>
    <w:multiLevelType w:val="multilevel"/>
    <w:tmpl w:val="88629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5626E"/>
    <w:multiLevelType w:val="hybridMultilevel"/>
    <w:tmpl w:val="EDFED0E4"/>
    <w:lvl w:ilvl="0" w:tplc="CDD6317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912A35"/>
    <w:multiLevelType w:val="hybridMultilevel"/>
    <w:tmpl w:val="56E4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C2B82"/>
    <w:multiLevelType w:val="hybridMultilevel"/>
    <w:tmpl w:val="5756DCE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D64C7E"/>
    <w:multiLevelType w:val="multilevel"/>
    <w:tmpl w:val="8DA8FD7C"/>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7EC439A"/>
    <w:multiLevelType w:val="multilevel"/>
    <w:tmpl w:val="5AA0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D661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AF61ED"/>
    <w:multiLevelType w:val="multilevel"/>
    <w:tmpl w:val="0B98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F2418"/>
    <w:multiLevelType w:val="hybridMultilevel"/>
    <w:tmpl w:val="4FE69246"/>
    <w:lvl w:ilvl="0" w:tplc="FA3EC1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57F19"/>
    <w:multiLevelType w:val="hybridMultilevel"/>
    <w:tmpl w:val="7AA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D5A6E"/>
    <w:multiLevelType w:val="hybridMultilevel"/>
    <w:tmpl w:val="F3B6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00363"/>
    <w:multiLevelType w:val="hybridMultilevel"/>
    <w:tmpl w:val="290056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04B409B"/>
    <w:multiLevelType w:val="multilevel"/>
    <w:tmpl w:val="71043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E657E"/>
    <w:multiLevelType w:val="multilevel"/>
    <w:tmpl w:val="90688FDE"/>
    <w:lvl w:ilvl="0">
      <w:start w:val="1"/>
      <w:numFmt w:val="decimal"/>
      <w:lvlText w:val="%1."/>
      <w:lvlJc w:val="left"/>
      <w:pPr>
        <w:ind w:left="460"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460" w:hanging="26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2.%3"/>
      <w:lvlJc w:val="left"/>
      <w:pPr>
        <w:ind w:left="882" w:hanging="423"/>
      </w:pPr>
      <w:rPr>
        <w:rFonts w:hint="default"/>
        <w:spacing w:val="0"/>
        <w:w w:val="100"/>
        <w:lang w:val="en-US" w:eastAsia="en-US" w:bidi="ar-SA"/>
      </w:rPr>
    </w:lvl>
    <w:lvl w:ilvl="3">
      <w:numFmt w:val="bullet"/>
      <w:lvlText w:val="•"/>
      <w:lvlJc w:val="left"/>
      <w:pPr>
        <w:ind w:left="3151" w:hanging="423"/>
      </w:pPr>
      <w:rPr>
        <w:rFonts w:hint="default"/>
        <w:lang w:val="en-US" w:eastAsia="en-US" w:bidi="ar-SA"/>
      </w:rPr>
    </w:lvl>
    <w:lvl w:ilvl="4">
      <w:numFmt w:val="bullet"/>
      <w:lvlText w:val="•"/>
      <w:lvlJc w:val="left"/>
      <w:pPr>
        <w:ind w:left="4286" w:hanging="423"/>
      </w:pPr>
      <w:rPr>
        <w:rFonts w:hint="default"/>
        <w:lang w:val="en-US" w:eastAsia="en-US" w:bidi="ar-SA"/>
      </w:rPr>
    </w:lvl>
    <w:lvl w:ilvl="5">
      <w:numFmt w:val="bullet"/>
      <w:lvlText w:val="•"/>
      <w:lvlJc w:val="left"/>
      <w:pPr>
        <w:ind w:left="5422" w:hanging="423"/>
      </w:pPr>
      <w:rPr>
        <w:rFonts w:hint="default"/>
        <w:lang w:val="en-US" w:eastAsia="en-US" w:bidi="ar-SA"/>
      </w:rPr>
    </w:lvl>
    <w:lvl w:ilvl="6">
      <w:numFmt w:val="bullet"/>
      <w:lvlText w:val="•"/>
      <w:lvlJc w:val="left"/>
      <w:pPr>
        <w:ind w:left="6557" w:hanging="423"/>
      </w:pPr>
      <w:rPr>
        <w:rFonts w:hint="default"/>
        <w:lang w:val="en-US" w:eastAsia="en-US" w:bidi="ar-SA"/>
      </w:rPr>
    </w:lvl>
    <w:lvl w:ilvl="7">
      <w:numFmt w:val="bullet"/>
      <w:lvlText w:val="•"/>
      <w:lvlJc w:val="left"/>
      <w:pPr>
        <w:ind w:left="7693" w:hanging="423"/>
      </w:pPr>
      <w:rPr>
        <w:rFonts w:hint="default"/>
        <w:lang w:val="en-US" w:eastAsia="en-US" w:bidi="ar-SA"/>
      </w:rPr>
    </w:lvl>
    <w:lvl w:ilvl="8">
      <w:numFmt w:val="bullet"/>
      <w:lvlText w:val="•"/>
      <w:lvlJc w:val="left"/>
      <w:pPr>
        <w:ind w:left="8828" w:hanging="423"/>
      </w:pPr>
      <w:rPr>
        <w:rFonts w:hint="default"/>
        <w:lang w:val="en-US" w:eastAsia="en-US" w:bidi="ar-SA"/>
      </w:rPr>
    </w:lvl>
  </w:abstractNum>
  <w:abstractNum w:abstractNumId="20" w15:restartNumberingAfterBreak="0">
    <w:nsid w:val="465A383E"/>
    <w:multiLevelType w:val="multilevel"/>
    <w:tmpl w:val="DA5690C6"/>
    <w:lvl w:ilvl="0">
      <w:start w:val="3"/>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C66C4"/>
    <w:multiLevelType w:val="multilevel"/>
    <w:tmpl w:val="E8464C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894BDC"/>
    <w:multiLevelType w:val="multilevel"/>
    <w:tmpl w:val="F00A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FE6753"/>
    <w:multiLevelType w:val="hybridMultilevel"/>
    <w:tmpl w:val="10306894"/>
    <w:lvl w:ilvl="0" w:tplc="CDD63178">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51237958"/>
    <w:multiLevelType w:val="multilevel"/>
    <w:tmpl w:val="7F36DD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2667B2"/>
    <w:multiLevelType w:val="hybridMultilevel"/>
    <w:tmpl w:val="CEBC939A"/>
    <w:lvl w:ilvl="0" w:tplc="CDD6317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40870B9"/>
    <w:multiLevelType w:val="hybridMultilevel"/>
    <w:tmpl w:val="97CE311C"/>
    <w:lvl w:ilvl="0" w:tplc="FADA4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63784"/>
    <w:multiLevelType w:val="multilevel"/>
    <w:tmpl w:val="FC3AFFE0"/>
    <w:lvl w:ilvl="0">
      <w:start w:val="5"/>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F3F3E"/>
    <w:multiLevelType w:val="multilevel"/>
    <w:tmpl w:val="EE98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484EF8"/>
    <w:multiLevelType w:val="multilevel"/>
    <w:tmpl w:val="AB52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A02850"/>
    <w:multiLevelType w:val="hybridMultilevel"/>
    <w:tmpl w:val="7616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C448B6"/>
    <w:multiLevelType w:val="multilevel"/>
    <w:tmpl w:val="46906C8A"/>
    <w:lvl w:ilvl="0">
      <w:start w:val="3"/>
      <w:numFmt w:val="decimal"/>
      <w:lvlText w:val="%1"/>
      <w:lvlJc w:val="left"/>
      <w:pPr>
        <w:ind w:left="576" w:hanging="576"/>
      </w:pPr>
      <w:rPr>
        <w:rFonts w:hint="default"/>
      </w:rPr>
    </w:lvl>
    <w:lvl w:ilvl="1">
      <w:start w:val="3"/>
      <w:numFmt w:val="decimal"/>
      <w:lvlText w:val="%1.%2"/>
      <w:lvlJc w:val="left"/>
      <w:pPr>
        <w:ind w:left="666" w:hanging="576"/>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2" w15:restartNumberingAfterBreak="0">
    <w:nsid w:val="609C180A"/>
    <w:multiLevelType w:val="multilevel"/>
    <w:tmpl w:val="B6B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B02FC"/>
    <w:multiLevelType w:val="hybridMultilevel"/>
    <w:tmpl w:val="8C80B3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4C40631"/>
    <w:multiLevelType w:val="multilevel"/>
    <w:tmpl w:val="69D8EFCC"/>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57014C"/>
    <w:multiLevelType w:val="hybridMultilevel"/>
    <w:tmpl w:val="5F1C4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7261F"/>
    <w:multiLevelType w:val="hybridMultilevel"/>
    <w:tmpl w:val="8BAA870E"/>
    <w:lvl w:ilvl="0" w:tplc="0409000F">
      <w:start w:val="4"/>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7" w15:restartNumberingAfterBreak="0">
    <w:nsid w:val="6861250E"/>
    <w:multiLevelType w:val="hybridMultilevel"/>
    <w:tmpl w:val="76E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A10C7"/>
    <w:multiLevelType w:val="multilevel"/>
    <w:tmpl w:val="895A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4A3FE1"/>
    <w:multiLevelType w:val="hybridMultilevel"/>
    <w:tmpl w:val="97F640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BF57001"/>
    <w:multiLevelType w:val="hybridMultilevel"/>
    <w:tmpl w:val="E52C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92915"/>
    <w:multiLevelType w:val="hybridMultilevel"/>
    <w:tmpl w:val="6CF8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F139A"/>
    <w:multiLevelType w:val="multilevel"/>
    <w:tmpl w:val="B7B6341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D02BA9"/>
    <w:multiLevelType w:val="hybridMultilevel"/>
    <w:tmpl w:val="3D1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140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D1012CE"/>
    <w:multiLevelType w:val="hybridMultilevel"/>
    <w:tmpl w:val="2430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362830">
    <w:abstractNumId w:val="28"/>
  </w:num>
  <w:num w:numId="2" w16cid:durableId="1339575468">
    <w:abstractNumId w:val="43"/>
  </w:num>
  <w:num w:numId="3" w16cid:durableId="1816558306">
    <w:abstractNumId w:val="19"/>
  </w:num>
  <w:num w:numId="4" w16cid:durableId="2096851943">
    <w:abstractNumId w:val="22"/>
  </w:num>
  <w:num w:numId="5" w16cid:durableId="1710959852">
    <w:abstractNumId w:val="29"/>
  </w:num>
  <w:num w:numId="6" w16cid:durableId="1240752395">
    <w:abstractNumId w:val="32"/>
  </w:num>
  <w:num w:numId="7" w16cid:durableId="1198784698">
    <w:abstractNumId w:val="13"/>
  </w:num>
  <w:num w:numId="8" w16cid:durableId="535125763">
    <w:abstractNumId w:val="11"/>
  </w:num>
  <w:num w:numId="9" w16cid:durableId="841892301">
    <w:abstractNumId w:val="6"/>
  </w:num>
  <w:num w:numId="10" w16cid:durableId="656883597">
    <w:abstractNumId w:val="20"/>
  </w:num>
  <w:num w:numId="11" w16cid:durableId="2087990330">
    <w:abstractNumId w:val="18"/>
  </w:num>
  <w:num w:numId="12" w16cid:durableId="2050564361">
    <w:abstractNumId w:val="27"/>
  </w:num>
  <w:num w:numId="13" w16cid:durableId="784084356">
    <w:abstractNumId w:val="45"/>
  </w:num>
  <w:num w:numId="14" w16cid:durableId="1012534260">
    <w:abstractNumId w:val="16"/>
  </w:num>
  <w:num w:numId="15" w16cid:durableId="1127510526">
    <w:abstractNumId w:val="42"/>
  </w:num>
  <w:num w:numId="16" w16cid:durableId="651371556">
    <w:abstractNumId w:val="5"/>
  </w:num>
  <w:num w:numId="17" w16cid:durableId="975454019">
    <w:abstractNumId w:val="14"/>
  </w:num>
  <w:num w:numId="18" w16cid:durableId="1296058119">
    <w:abstractNumId w:val="2"/>
  </w:num>
  <w:num w:numId="19" w16cid:durableId="1507748009">
    <w:abstractNumId w:val="38"/>
  </w:num>
  <w:num w:numId="20" w16cid:durableId="144979594">
    <w:abstractNumId w:val="40"/>
  </w:num>
  <w:num w:numId="21" w16cid:durableId="2060349914">
    <w:abstractNumId w:val="41"/>
  </w:num>
  <w:num w:numId="22" w16cid:durableId="957953664">
    <w:abstractNumId w:val="39"/>
  </w:num>
  <w:num w:numId="23" w16cid:durableId="1942293331">
    <w:abstractNumId w:val="17"/>
  </w:num>
  <w:num w:numId="24" w16cid:durableId="1913158898">
    <w:abstractNumId w:val="33"/>
  </w:num>
  <w:num w:numId="25" w16cid:durableId="225843628">
    <w:abstractNumId w:val="31"/>
  </w:num>
  <w:num w:numId="26" w16cid:durableId="1409419457">
    <w:abstractNumId w:val="10"/>
  </w:num>
  <w:num w:numId="27" w16cid:durableId="1836259724">
    <w:abstractNumId w:val="15"/>
  </w:num>
  <w:num w:numId="28" w16cid:durableId="971709413">
    <w:abstractNumId w:val="37"/>
  </w:num>
  <w:num w:numId="29" w16cid:durableId="1391541204">
    <w:abstractNumId w:val="8"/>
  </w:num>
  <w:num w:numId="30" w16cid:durableId="1723674642">
    <w:abstractNumId w:val="21"/>
  </w:num>
  <w:num w:numId="31" w16cid:durableId="1954631013">
    <w:abstractNumId w:val="12"/>
  </w:num>
  <w:num w:numId="32" w16cid:durableId="210310129">
    <w:abstractNumId w:val="1"/>
  </w:num>
  <w:num w:numId="33" w16cid:durableId="77753346">
    <w:abstractNumId w:val="44"/>
  </w:num>
  <w:num w:numId="34" w16cid:durableId="2016613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9908104">
    <w:abstractNumId w:val="30"/>
  </w:num>
  <w:num w:numId="36" w16cid:durableId="1816137912">
    <w:abstractNumId w:val="30"/>
  </w:num>
  <w:num w:numId="37" w16cid:durableId="1693456053">
    <w:abstractNumId w:val="24"/>
  </w:num>
  <w:num w:numId="38" w16cid:durableId="97257228">
    <w:abstractNumId w:val="34"/>
  </w:num>
  <w:num w:numId="39" w16cid:durableId="87163171">
    <w:abstractNumId w:val="4"/>
  </w:num>
  <w:num w:numId="40" w16cid:durableId="1227718022">
    <w:abstractNumId w:val="35"/>
  </w:num>
  <w:num w:numId="41" w16cid:durableId="1026716959">
    <w:abstractNumId w:val="9"/>
  </w:num>
  <w:num w:numId="42" w16cid:durableId="1036665266">
    <w:abstractNumId w:val="7"/>
  </w:num>
  <w:num w:numId="43" w16cid:durableId="1335720565">
    <w:abstractNumId w:val="3"/>
  </w:num>
  <w:num w:numId="44" w16cid:durableId="1143347369">
    <w:abstractNumId w:val="23"/>
  </w:num>
  <w:num w:numId="45" w16cid:durableId="1728988570">
    <w:abstractNumId w:val="25"/>
  </w:num>
  <w:num w:numId="46" w16cid:durableId="2005820721">
    <w:abstractNumId w:val="36"/>
  </w:num>
  <w:num w:numId="47" w16cid:durableId="555121540">
    <w:abstractNumId w:val="0"/>
  </w:num>
  <w:num w:numId="48" w16cid:durableId="6104803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NjExMLU0NTcyMjJV0lEKTi0uzszPAykwNKsFAP8wXTUtAAAA"/>
  </w:docVars>
  <w:rsids>
    <w:rsidRoot w:val="00F15C29"/>
    <w:rsid w:val="000002D8"/>
    <w:rsid w:val="00010A9A"/>
    <w:rsid w:val="00040430"/>
    <w:rsid w:val="0007166F"/>
    <w:rsid w:val="0007689F"/>
    <w:rsid w:val="000935F7"/>
    <w:rsid w:val="000B4123"/>
    <w:rsid w:val="000C38D5"/>
    <w:rsid w:val="000C74F1"/>
    <w:rsid w:val="000C7F0B"/>
    <w:rsid w:val="000D15CF"/>
    <w:rsid w:val="000E08B0"/>
    <w:rsid w:val="000E5CAD"/>
    <w:rsid w:val="000E7901"/>
    <w:rsid w:val="000F5382"/>
    <w:rsid w:val="000F580E"/>
    <w:rsid w:val="00100B58"/>
    <w:rsid w:val="00105F69"/>
    <w:rsid w:val="00111525"/>
    <w:rsid w:val="00120402"/>
    <w:rsid w:val="00127872"/>
    <w:rsid w:val="00135221"/>
    <w:rsid w:val="001353E6"/>
    <w:rsid w:val="00140AC8"/>
    <w:rsid w:val="00154DE6"/>
    <w:rsid w:val="0016295D"/>
    <w:rsid w:val="0016461F"/>
    <w:rsid w:val="00171A46"/>
    <w:rsid w:val="00171A8F"/>
    <w:rsid w:val="0017535B"/>
    <w:rsid w:val="001756B6"/>
    <w:rsid w:val="00177E0F"/>
    <w:rsid w:val="001813B1"/>
    <w:rsid w:val="001868EA"/>
    <w:rsid w:val="00186EF5"/>
    <w:rsid w:val="001A4E3F"/>
    <w:rsid w:val="001B7754"/>
    <w:rsid w:val="001C0B61"/>
    <w:rsid w:val="001C5980"/>
    <w:rsid w:val="001D26CC"/>
    <w:rsid w:val="001E3231"/>
    <w:rsid w:val="001E6653"/>
    <w:rsid w:val="001F01EF"/>
    <w:rsid w:val="001F54AD"/>
    <w:rsid w:val="00206112"/>
    <w:rsid w:val="002064DE"/>
    <w:rsid w:val="00207812"/>
    <w:rsid w:val="00237CB5"/>
    <w:rsid w:val="002515CE"/>
    <w:rsid w:val="00251F1A"/>
    <w:rsid w:val="0025318C"/>
    <w:rsid w:val="00257B77"/>
    <w:rsid w:val="002707B3"/>
    <w:rsid w:val="00273F4C"/>
    <w:rsid w:val="00292910"/>
    <w:rsid w:val="002A0A6E"/>
    <w:rsid w:val="002A2571"/>
    <w:rsid w:val="002A2AF2"/>
    <w:rsid w:val="002B05B3"/>
    <w:rsid w:val="002C2D99"/>
    <w:rsid w:val="002C3842"/>
    <w:rsid w:val="002C5BD5"/>
    <w:rsid w:val="002C5E7D"/>
    <w:rsid w:val="002D0561"/>
    <w:rsid w:val="002D1789"/>
    <w:rsid w:val="002D178C"/>
    <w:rsid w:val="002E35DE"/>
    <w:rsid w:val="002E3D57"/>
    <w:rsid w:val="002E5ACD"/>
    <w:rsid w:val="002F1C25"/>
    <w:rsid w:val="002F2377"/>
    <w:rsid w:val="002F4ED6"/>
    <w:rsid w:val="002F7BE7"/>
    <w:rsid w:val="0030389E"/>
    <w:rsid w:val="0031151F"/>
    <w:rsid w:val="00315866"/>
    <w:rsid w:val="0031721F"/>
    <w:rsid w:val="00321F5E"/>
    <w:rsid w:val="003350C3"/>
    <w:rsid w:val="003357A5"/>
    <w:rsid w:val="00346872"/>
    <w:rsid w:val="00362997"/>
    <w:rsid w:val="00375823"/>
    <w:rsid w:val="00377287"/>
    <w:rsid w:val="003825E2"/>
    <w:rsid w:val="00385F4E"/>
    <w:rsid w:val="003865F3"/>
    <w:rsid w:val="003967D0"/>
    <w:rsid w:val="003C2CE8"/>
    <w:rsid w:val="003C3F3A"/>
    <w:rsid w:val="003D0CE5"/>
    <w:rsid w:val="003E3733"/>
    <w:rsid w:val="003E6A05"/>
    <w:rsid w:val="003F3BE2"/>
    <w:rsid w:val="003F442F"/>
    <w:rsid w:val="00410BFE"/>
    <w:rsid w:val="0041173D"/>
    <w:rsid w:val="00413231"/>
    <w:rsid w:val="00416771"/>
    <w:rsid w:val="00423C99"/>
    <w:rsid w:val="004255DB"/>
    <w:rsid w:val="00426A93"/>
    <w:rsid w:val="0043438F"/>
    <w:rsid w:val="004348EB"/>
    <w:rsid w:val="0043497B"/>
    <w:rsid w:val="00440345"/>
    <w:rsid w:val="00441FA7"/>
    <w:rsid w:val="00462703"/>
    <w:rsid w:val="00464709"/>
    <w:rsid w:val="00481E0F"/>
    <w:rsid w:val="00484397"/>
    <w:rsid w:val="00493C00"/>
    <w:rsid w:val="0049682A"/>
    <w:rsid w:val="004A73EF"/>
    <w:rsid w:val="004B1C38"/>
    <w:rsid w:val="004B65F7"/>
    <w:rsid w:val="004C2891"/>
    <w:rsid w:val="004D1C3E"/>
    <w:rsid w:val="004E25B0"/>
    <w:rsid w:val="004E43CA"/>
    <w:rsid w:val="004F0D47"/>
    <w:rsid w:val="004F2968"/>
    <w:rsid w:val="004F35F2"/>
    <w:rsid w:val="005025E4"/>
    <w:rsid w:val="005140A0"/>
    <w:rsid w:val="00514E0A"/>
    <w:rsid w:val="005164B6"/>
    <w:rsid w:val="0051682F"/>
    <w:rsid w:val="00523225"/>
    <w:rsid w:val="00526AE4"/>
    <w:rsid w:val="0053322D"/>
    <w:rsid w:val="00537988"/>
    <w:rsid w:val="00545BFB"/>
    <w:rsid w:val="00550B4F"/>
    <w:rsid w:val="005559F5"/>
    <w:rsid w:val="00564031"/>
    <w:rsid w:val="00564AC4"/>
    <w:rsid w:val="00572B22"/>
    <w:rsid w:val="00574566"/>
    <w:rsid w:val="00583C7B"/>
    <w:rsid w:val="00584196"/>
    <w:rsid w:val="005951BE"/>
    <w:rsid w:val="005A5540"/>
    <w:rsid w:val="005B5944"/>
    <w:rsid w:val="005B7B68"/>
    <w:rsid w:val="005C1363"/>
    <w:rsid w:val="005C1FD8"/>
    <w:rsid w:val="005C7B8C"/>
    <w:rsid w:val="005D1626"/>
    <w:rsid w:val="005D51FB"/>
    <w:rsid w:val="005E2B1A"/>
    <w:rsid w:val="005E2E07"/>
    <w:rsid w:val="005F0DBC"/>
    <w:rsid w:val="005F1963"/>
    <w:rsid w:val="005F2E6D"/>
    <w:rsid w:val="006046FF"/>
    <w:rsid w:val="00610DF1"/>
    <w:rsid w:val="00614BE7"/>
    <w:rsid w:val="0062373A"/>
    <w:rsid w:val="00623D2F"/>
    <w:rsid w:val="006240EF"/>
    <w:rsid w:val="00644397"/>
    <w:rsid w:val="0065338F"/>
    <w:rsid w:val="00657F12"/>
    <w:rsid w:val="0066235B"/>
    <w:rsid w:val="00666B8B"/>
    <w:rsid w:val="00670BCD"/>
    <w:rsid w:val="006870E8"/>
    <w:rsid w:val="0069656B"/>
    <w:rsid w:val="006A3DCA"/>
    <w:rsid w:val="006B3BC9"/>
    <w:rsid w:val="006B784E"/>
    <w:rsid w:val="006C19E6"/>
    <w:rsid w:val="006C65A0"/>
    <w:rsid w:val="006D38C2"/>
    <w:rsid w:val="006E06B7"/>
    <w:rsid w:val="006E17B7"/>
    <w:rsid w:val="006F195C"/>
    <w:rsid w:val="006F2111"/>
    <w:rsid w:val="006F288B"/>
    <w:rsid w:val="006F6572"/>
    <w:rsid w:val="00702A48"/>
    <w:rsid w:val="007222F9"/>
    <w:rsid w:val="007315AE"/>
    <w:rsid w:val="0074379B"/>
    <w:rsid w:val="00751632"/>
    <w:rsid w:val="00764152"/>
    <w:rsid w:val="0076519D"/>
    <w:rsid w:val="00770FF2"/>
    <w:rsid w:val="00775464"/>
    <w:rsid w:val="00784809"/>
    <w:rsid w:val="00791593"/>
    <w:rsid w:val="00793457"/>
    <w:rsid w:val="00793EC3"/>
    <w:rsid w:val="007A2FF1"/>
    <w:rsid w:val="007C13A1"/>
    <w:rsid w:val="007C1A58"/>
    <w:rsid w:val="007C7EB4"/>
    <w:rsid w:val="007D1669"/>
    <w:rsid w:val="007D6999"/>
    <w:rsid w:val="007E3FA7"/>
    <w:rsid w:val="007E7A99"/>
    <w:rsid w:val="00800D36"/>
    <w:rsid w:val="00800ED3"/>
    <w:rsid w:val="008220C0"/>
    <w:rsid w:val="00834605"/>
    <w:rsid w:val="00870D1A"/>
    <w:rsid w:val="008909C9"/>
    <w:rsid w:val="008B36FA"/>
    <w:rsid w:val="008C2872"/>
    <w:rsid w:val="008C4E8E"/>
    <w:rsid w:val="008F4C87"/>
    <w:rsid w:val="00901A9B"/>
    <w:rsid w:val="00906FC9"/>
    <w:rsid w:val="00931984"/>
    <w:rsid w:val="00932025"/>
    <w:rsid w:val="00935B9E"/>
    <w:rsid w:val="00936BEA"/>
    <w:rsid w:val="0094191D"/>
    <w:rsid w:val="00942259"/>
    <w:rsid w:val="0095017E"/>
    <w:rsid w:val="0095128F"/>
    <w:rsid w:val="009519CC"/>
    <w:rsid w:val="00956B0E"/>
    <w:rsid w:val="00961A4B"/>
    <w:rsid w:val="00961FC6"/>
    <w:rsid w:val="009645AB"/>
    <w:rsid w:val="009721E3"/>
    <w:rsid w:val="00990D1E"/>
    <w:rsid w:val="009A0B81"/>
    <w:rsid w:val="009A2F6C"/>
    <w:rsid w:val="009A3BDB"/>
    <w:rsid w:val="009A4AFB"/>
    <w:rsid w:val="009A508E"/>
    <w:rsid w:val="009B5D18"/>
    <w:rsid w:val="009B5E8C"/>
    <w:rsid w:val="009C28C0"/>
    <w:rsid w:val="009C305E"/>
    <w:rsid w:val="009D44E1"/>
    <w:rsid w:val="009E3A98"/>
    <w:rsid w:val="009E4026"/>
    <w:rsid w:val="009F2412"/>
    <w:rsid w:val="00A07FAC"/>
    <w:rsid w:val="00A24FDA"/>
    <w:rsid w:val="00A37288"/>
    <w:rsid w:val="00A410E8"/>
    <w:rsid w:val="00A4667E"/>
    <w:rsid w:val="00A53BAE"/>
    <w:rsid w:val="00A60CD2"/>
    <w:rsid w:val="00A71C9C"/>
    <w:rsid w:val="00A82FA1"/>
    <w:rsid w:val="00A926A5"/>
    <w:rsid w:val="00A94FD8"/>
    <w:rsid w:val="00AA0069"/>
    <w:rsid w:val="00AC2369"/>
    <w:rsid w:val="00AC4527"/>
    <w:rsid w:val="00AC79F5"/>
    <w:rsid w:val="00AF347F"/>
    <w:rsid w:val="00AF685A"/>
    <w:rsid w:val="00B077F4"/>
    <w:rsid w:val="00B21FC6"/>
    <w:rsid w:val="00B346BE"/>
    <w:rsid w:val="00B36CA6"/>
    <w:rsid w:val="00B44610"/>
    <w:rsid w:val="00B44D11"/>
    <w:rsid w:val="00B456E1"/>
    <w:rsid w:val="00B46E72"/>
    <w:rsid w:val="00B761BE"/>
    <w:rsid w:val="00B95934"/>
    <w:rsid w:val="00BB2E01"/>
    <w:rsid w:val="00BB674B"/>
    <w:rsid w:val="00BD0E45"/>
    <w:rsid w:val="00BD4A52"/>
    <w:rsid w:val="00BD7599"/>
    <w:rsid w:val="00BE488B"/>
    <w:rsid w:val="00BF2A71"/>
    <w:rsid w:val="00BF61F1"/>
    <w:rsid w:val="00BF7A06"/>
    <w:rsid w:val="00C07C2D"/>
    <w:rsid w:val="00C145A5"/>
    <w:rsid w:val="00C24E6B"/>
    <w:rsid w:val="00C258CB"/>
    <w:rsid w:val="00C34456"/>
    <w:rsid w:val="00C36831"/>
    <w:rsid w:val="00C3714B"/>
    <w:rsid w:val="00C400FC"/>
    <w:rsid w:val="00C40382"/>
    <w:rsid w:val="00C41058"/>
    <w:rsid w:val="00C468E3"/>
    <w:rsid w:val="00C50169"/>
    <w:rsid w:val="00C620B4"/>
    <w:rsid w:val="00C70FAA"/>
    <w:rsid w:val="00C764B7"/>
    <w:rsid w:val="00C770D5"/>
    <w:rsid w:val="00C77487"/>
    <w:rsid w:val="00C970B2"/>
    <w:rsid w:val="00C97E86"/>
    <w:rsid w:val="00CA5B28"/>
    <w:rsid w:val="00CA6F37"/>
    <w:rsid w:val="00CB6A2C"/>
    <w:rsid w:val="00CC7B09"/>
    <w:rsid w:val="00CD0503"/>
    <w:rsid w:val="00CE4AC2"/>
    <w:rsid w:val="00CF777F"/>
    <w:rsid w:val="00D00196"/>
    <w:rsid w:val="00D00B0C"/>
    <w:rsid w:val="00D00E20"/>
    <w:rsid w:val="00D10945"/>
    <w:rsid w:val="00D36C0F"/>
    <w:rsid w:val="00D414C9"/>
    <w:rsid w:val="00D439CE"/>
    <w:rsid w:val="00D54C09"/>
    <w:rsid w:val="00D56E7E"/>
    <w:rsid w:val="00D62FF5"/>
    <w:rsid w:val="00D80D0E"/>
    <w:rsid w:val="00D915A7"/>
    <w:rsid w:val="00D9634C"/>
    <w:rsid w:val="00DB01A5"/>
    <w:rsid w:val="00DC70DD"/>
    <w:rsid w:val="00DF2A64"/>
    <w:rsid w:val="00DF445A"/>
    <w:rsid w:val="00DF6920"/>
    <w:rsid w:val="00E01576"/>
    <w:rsid w:val="00E0209D"/>
    <w:rsid w:val="00E10B7C"/>
    <w:rsid w:val="00E1442B"/>
    <w:rsid w:val="00E30ED4"/>
    <w:rsid w:val="00E334F5"/>
    <w:rsid w:val="00E41A27"/>
    <w:rsid w:val="00E461BD"/>
    <w:rsid w:val="00E509B3"/>
    <w:rsid w:val="00E57FEA"/>
    <w:rsid w:val="00E63940"/>
    <w:rsid w:val="00E66E72"/>
    <w:rsid w:val="00E72ABD"/>
    <w:rsid w:val="00E9018C"/>
    <w:rsid w:val="00E92E95"/>
    <w:rsid w:val="00E93217"/>
    <w:rsid w:val="00E95A37"/>
    <w:rsid w:val="00EB2E53"/>
    <w:rsid w:val="00EB4277"/>
    <w:rsid w:val="00EC1FA8"/>
    <w:rsid w:val="00EC51BB"/>
    <w:rsid w:val="00EC683F"/>
    <w:rsid w:val="00ED32ED"/>
    <w:rsid w:val="00ED3FA6"/>
    <w:rsid w:val="00ED6A54"/>
    <w:rsid w:val="00EE5270"/>
    <w:rsid w:val="00EE5DAB"/>
    <w:rsid w:val="00F02BC8"/>
    <w:rsid w:val="00F15C29"/>
    <w:rsid w:val="00F226E6"/>
    <w:rsid w:val="00F31FC1"/>
    <w:rsid w:val="00F37896"/>
    <w:rsid w:val="00F434B1"/>
    <w:rsid w:val="00F463C1"/>
    <w:rsid w:val="00F54135"/>
    <w:rsid w:val="00F542CB"/>
    <w:rsid w:val="00F6166C"/>
    <w:rsid w:val="00F6278A"/>
    <w:rsid w:val="00F65A8D"/>
    <w:rsid w:val="00F767C4"/>
    <w:rsid w:val="00F77FE4"/>
    <w:rsid w:val="00F83E1A"/>
    <w:rsid w:val="00FB39E9"/>
    <w:rsid w:val="00FB3D95"/>
    <w:rsid w:val="00FB7BDF"/>
    <w:rsid w:val="00FC1385"/>
    <w:rsid w:val="00FC6BBD"/>
    <w:rsid w:val="00FD24F7"/>
    <w:rsid w:val="00FD5455"/>
    <w:rsid w:val="00FD6659"/>
    <w:rsid w:val="0CC53633"/>
    <w:rsid w:val="1A1BCDB0"/>
    <w:rsid w:val="2C2461F0"/>
    <w:rsid w:val="30AE27C3"/>
    <w:rsid w:val="6F90D69E"/>
    <w:rsid w:val="72D2D3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A4D8D"/>
  <w15:docId w15:val="{C4CBE30C-31ED-4251-9A08-922D3715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9"/>
  </w:style>
  <w:style w:type="paragraph" w:styleId="Heading1">
    <w:name w:val="heading 1"/>
    <w:basedOn w:val="Normal"/>
    <w:link w:val="Heading1Char"/>
    <w:uiPriority w:val="9"/>
    <w:qFormat/>
    <w:rsid w:val="00EE5DAB"/>
    <w:pPr>
      <w:widowControl w:val="0"/>
      <w:autoSpaceDE w:val="0"/>
      <w:autoSpaceDN w:val="0"/>
      <w:spacing w:before="81" w:after="0" w:line="240" w:lineRule="auto"/>
      <w:ind w:left="740"/>
      <w:outlineLvl w:val="0"/>
    </w:pPr>
    <w:rPr>
      <w:rFonts w:ascii="Times New Roman" w:eastAsia="Times New Roman" w:hAnsi="Times New Roman" w:cs="Times New Roman"/>
      <w:b/>
      <w:bCs/>
      <w:sz w:val="44"/>
      <w:szCs w:val="44"/>
    </w:rPr>
  </w:style>
  <w:style w:type="paragraph" w:styleId="Heading2">
    <w:name w:val="heading 2"/>
    <w:aliases w:val="Title 02"/>
    <w:basedOn w:val="Normal"/>
    <w:link w:val="Heading2Char"/>
    <w:uiPriority w:val="9"/>
    <w:qFormat/>
    <w:rsid w:val="00EE5DAB"/>
    <w:pPr>
      <w:widowControl w:val="0"/>
      <w:autoSpaceDE w:val="0"/>
      <w:autoSpaceDN w:val="0"/>
      <w:spacing w:before="59" w:after="0" w:line="240" w:lineRule="auto"/>
      <w:ind w:left="74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F15C29"/>
    <w:pPr>
      <w:keepNext/>
      <w:spacing w:before="240" w:after="60" w:line="240" w:lineRule="auto"/>
      <w:outlineLvl w:val="2"/>
    </w:pPr>
    <w:rPr>
      <w:rFonts w:ascii="Calibri Light" w:eastAsia="DengXian Light" w:hAnsi="Calibri Light" w:cs="Times New Roman"/>
      <w:b/>
      <w:bCs/>
      <w:sz w:val="26"/>
      <w:szCs w:val="26"/>
      <w:lang w:eastAsia="zh-CN"/>
    </w:rPr>
  </w:style>
  <w:style w:type="paragraph" w:styleId="Heading4">
    <w:name w:val="heading 4"/>
    <w:basedOn w:val="Normal"/>
    <w:next w:val="Normal"/>
    <w:link w:val="Heading4Char"/>
    <w:uiPriority w:val="9"/>
    <w:unhideWhenUsed/>
    <w:qFormat/>
    <w:rsid w:val="00EE5DA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E5D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E5DA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645AB"/>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645AB"/>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45AB"/>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5C29"/>
    <w:rPr>
      <w:rFonts w:ascii="Calibri Light" w:eastAsia="DengXian Light" w:hAnsi="Calibri Light" w:cs="Times New Roman"/>
      <w:b/>
      <w:bCs/>
      <w:sz w:val="26"/>
      <w:szCs w:val="26"/>
      <w:lang w:eastAsia="zh-CN"/>
    </w:rPr>
  </w:style>
  <w:style w:type="paragraph" w:styleId="BodyText">
    <w:name w:val="Body Text"/>
    <w:basedOn w:val="Normal"/>
    <w:link w:val="BodyTextChar"/>
    <w:uiPriority w:val="1"/>
    <w:unhideWhenUsed/>
    <w:qFormat/>
    <w:rsid w:val="00F15C29"/>
    <w:pPr>
      <w:widowControl w:val="0"/>
      <w:autoSpaceDE w:val="0"/>
      <w:autoSpaceDN w:val="0"/>
      <w:spacing w:after="0" w:line="240" w:lineRule="auto"/>
      <w:ind w:left="2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5C29"/>
    <w:rPr>
      <w:rFonts w:ascii="Times New Roman" w:eastAsia="Times New Roman" w:hAnsi="Times New Roman" w:cs="Times New Roman"/>
      <w:sz w:val="24"/>
      <w:szCs w:val="24"/>
    </w:rPr>
  </w:style>
  <w:style w:type="table" w:styleId="TableGrid">
    <w:name w:val="Table Grid"/>
    <w:basedOn w:val="TableNormal"/>
    <w:uiPriority w:val="39"/>
    <w:qFormat/>
    <w:rsid w:val="00F1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15C2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s">
    <w:name w:val="Figures"/>
    <w:basedOn w:val="Caption"/>
    <w:next w:val="Caption"/>
    <w:qFormat/>
    <w:rsid w:val="00F15C29"/>
    <w:pPr>
      <w:spacing w:before="100" w:beforeAutospacing="1" w:after="100" w:afterAutospacing="1"/>
      <w:jc w:val="center"/>
    </w:pPr>
    <w:rPr>
      <w:rFonts w:ascii="Times New Roman" w:eastAsia="Times New Roman" w:hAnsi="Times New Roman" w:cs="Times New Roman"/>
      <w:b w:val="0"/>
      <w:iCs/>
      <w:color w:val="000000" w:themeColor="text1"/>
      <w:sz w:val="21"/>
      <w:szCs w:val="21"/>
      <w:lang w:eastAsia="zh-CN"/>
    </w:rPr>
  </w:style>
  <w:style w:type="paragraph" w:customStyle="1" w:styleId="Tables">
    <w:name w:val="Tables"/>
    <w:basedOn w:val="Caption"/>
    <w:next w:val="Caption"/>
    <w:qFormat/>
    <w:rsid w:val="00F15C29"/>
    <w:pPr>
      <w:spacing w:before="100" w:beforeAutospacing="1" w:after="100" w:afterAutospacing="1"/>
      <w:ind w:firstLine="720"/>
      <w:jc w:val="both"/>
    </w:pPr>
    <w:rPr>
      <w:rFonts w:ascii="Times New Roman" w:eastAsia="Times New Roman" w:hAnsi="Times New Roman" w:cs="Times New Roman"/>
      <w:b w:val="0"/>
      <w:bCs w:val="0"/>
      <w:iCs/>
      <w:color w:val="000000" w:themeColor="text1"/>
      <w:sz w:val="21"/>
      <w:lang w:eastAsia="zh-CN"/>
    </w:rPr>
  </w:style>
  <w:style w:type="paragraph" w:styleId="Caption">
    <w:name w:val="caption"/>
    <w:basedOn w:val="Normal"/>
    <w:next w:val="Normal"/>
    <w:uiPriority w:val="35"/>
    <w:unhideWhenUsed/>
    <w:qFormat/>
    <w:rsid w:val="00F15C29"/>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F1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29"/>
    <w:rPr>
      <w:rFonts w:ascii="Tahoma" w:hAnsi="Tahoma" w:cs="Tahoma"/>
      <w:sz w:val="16"/>
      <w:szCs w:val="16"/>
    </w:rPr>
  </w:style>
  <w:style w:type="character" w:customStyle="1" w:styleId="fontstyle01">
    <w:name w:val="fontstyle01"/>
    <w:basedOn w:val="DefaultParagraphFont"/>
    <w:rsid w:val="00800D36"/>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AC4527"/>
    <w:rPr>
      <w:color w:val="0563C1" w:themeColor="hyperlink"/>
      <w:u w:val="single"/>
    </w:rPr>
  </w:style>
  <w:style w:type="paragraph" w:styleId="Header">
    <w:name w:val="header"/>
    <w:basedOn w:val="Normal"/>
    <w:link w:val="HeaderChar"/>
    <w:uiPriority w:val="99"/>
    <w:unhideWhenUsed/>
    <w:rsid w:val="00D0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196"/>
  </w:style>
  <w:style w:type="paragraph" w:styleId="Footer">
    <w:name w:val="footer"/>
    <w:basedOn w:val="Normal"/>
    <w:link w:val="FooterChar"/>
    <w:uiPriority w:val="99"/>
    <w:unhideWhenUsed/>
    <w:rsid w:val="00D0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196"/>
  </w:style>
  <w:style w:type="paragraph" w:styleId="NormalWeb">
    <w:name w:val="Normal (Web)"/>
    <w:basedOn w:val="Normal"/>
    <w:uiPriority w:val="99"/>
    <w:unhideWhenUsed/>
    <w:rsid w:val="003357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
    <w:name w:val="html-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E334F5"/>
  </w:style>
  <w:style w:type="paragraph" w:customStyle="1" w:styleId="html-xx">
    <w:name w:val="html-x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334F5"/>
    <w:pPr>
      <w:ind w:left="720"/>
      <w:contextualSpacing/>
    </w:pPr>
  </w:style>
  <w:style w:type="paragraph" w:styleId="Revision">
    <w:name w:val="Revision"/>
    <w:hidden/>
    <w:uiPriority w:val="99"/>
    <w:semiHidden/>
    <w:rsid w:val="00C07C2D"/>
    <w:pPr>
      <w:spacing w:after="0" w:line="240" w:lineRule="auto"/>
    </w:pPr>
  </w:style>
  <w:style w:type="character" w:customStyle="1" w:styleId="UnresolvedMention1">
    <w:name w:val="Unresolved Mention1"/>
    <w:basedOn w:val="DefaultParagraphFont"/>
    <w:uiPriority w:val="99"/>
    <w:semiHidden/>
    <w:unhideWhenUsed/>
    <w:rsid w:val="00EE5DAB"/>
    <w:rPr>
      <w:color w:val="605E5C"/>
      <w:shd w:val="clear" w:color="auto" w:fill="E1DFDD"/>
    </w:rPr>
  </w:style>
  <w:style w:type="character" w:customStyle="1" w:styleId="Heading5Char">
    <w:name w:val="Heading 5 Char"/>
    <w:basedOn w:val="DefaultParagraphFont"/>
    <w:link w:val="Heading5"/>
    <w:uiPriority w:val="9"/>
    <w:rsid w:val="00EE5DAB"/>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E5DAB"/>
    <w:rPr>
      <w:rFonts w:ascii="Times New Roman" w:eastAsia="Times New Roman" w:hAnsi="Times New Roman" w:cs="Times New Roman"/>
      <w:b/>
      <w:bCs/>
      <w:sz w:val="44"/>
      <w:szCs w:val="44"/>
    </w:rPr>
  </w:style>
  <w:style w:type="character" w:customStyle="1" w:styleId="Heading2Char">
    <w:name w:val="Heading 2 Char"/>
    <w:aliases w:val="Title 02 Char"/>
    <w:basedOn w:val="DefaultParagraphFont"/>
    <w:link w:val="Heading2"/>
    <w:uiPriority w:val="9"/>
    <w:rsid w:val="00EE5DA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E5DAB"/>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EE5DAB"/>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EE5DAB"/>
    <w:pPr>
      <w:widowControl w:val="0"/>
      <w:autoSpaceDE w:val="0"/>
      <w:autoSpaceDN w:val="0"/>
      <w:spacing w:after="0" w:line="240" w:lineRule="auto"/>
    </w:pPr>
    <w:rPr>
      <w:rFonts w:ascii="Arial MT" w:eastAsia="Arial MT" w:hAnsi="Arial MT" w:cs="Arial MT"/>
    </w:rPr>
  </w:style>
  <w:style w:type="paragraph" w:styleId="z-TopofForm">
    <w:name w:val="HTML Top of Form"/>
    <w:basedOn w:val="Normal"/>
    <w:next w:val="Normal"/>
    <w:link w:val="z-TopofFormChar"/>
    <w:hidden/>
    <w:uiPriority w:val="99"/>
    <w:semiHidden/>
    <w:unhideWhenUsed/>
    <w:rsid w:val="00EE5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5DAB"/>
    <w:rPr>
      <w:rFonts w:ascii="Arial" w:eastAsia="Times New Roman" w:hAnsi="Arial" w:cs="Arial"/>
      <w:vanish/>
      <w:sz w:val="16"/>
      <w:szCs w:val="16"/>
    </w:rPr>
  </w:style>
  <w:style w:type="paragraph" w:styleId="TOC2">
    <w:name w:val="toc 2"/>
    <w:basedOn w:val="Normal"/>
    <w:uiPriority w:val="39"/>
    <w:qFormat/>
    <w:rsid w:val="00EE5DAB"/>
    <w:pPr>
      <w:widowControl w:val="0"/>
      <w:autoSpaceDE w:val="0"/>
      <w:autoSpaceDN w:val="0"/>
      <w:spacing w:before="122" w:after="0" w:line="240" w:lineRule="auto"/>
      <w:ind w:left="1100" w:hanging="360"/>
    </w:pPr>
    <w:rPr>
      <w:rFonts w:ascii="Times New Roman" w:eastAsia="Times New Roman" w:hAnsi="Times New Roman" w:cs="Times New Roman"/>
      <w:sz w:val="24"/>
      <w:szCs w:val="24"/>
    </w:rPr>
  </w:style>
  <w:style w:type="character" w:customStyle="1" w:styleId="nlmarticle-title">
    <w:name w:val="nlm_article-title"/>
    <w:basedOn w:val="DefaultParagraphFont"/>
    <w:rsid w:val="00EE5DAB"/>
  </w:style>
  <w:style w:type="character" w:customStyle="1" w:styleId="nlmfpage">
    <w:name w:val="nlm_fpage"/>
    <w:basedOn w:val="DefaultParagraphFont"/>
    <w:rsid w:val="00EE5DAB"/>
  </w:style>
  <w:style w:type="character" w:customStyle="1" w:styleId="nlmlpage">
    <w:name w:val="nlm_lpage"/>
    <w:basedOn w:val="DefaultParagraphFont"/>
    <w:rsid w:val="00EE5DAB"/>
  </w:style>
  <w:style w:type="character" w:customStyle="1" w:styleId="reflink-block">
    <w:name w:val="reflink-block"/>
    <w:basedOn w:val="DefaultParagraphFont"/>
    <w:rsid w:val="00EE5DAB"/>
  </w:style>
  <w:style w:type="character" w:customStyle="1" w:styleId="xlinks-container">
    <w:name w:val="xlinks-container"/>
    <w:basedOn w:val="DefaultParagraphFont"/>
    <w:rsid w:val="00EE5DAB"/>
  </w:style>
  <w:style w:type="character" w:customStyle="1" w:styleId="googlescholar-container">
    <w:name w:val="googlescholar-container"/>
    <w:basedOn w:val="DefaultParagraphFont"/>
    <w:rsid w:val="00EE5DAB"/>
  </w:style>
  <w:style w:type="character" w:customStyle="1" w:styleId="nlmpub-id">
    <w:name w:val="nlm_pub-id"/>
    <w:basedOn w:val="DefaultParagraphFont"/>
    <w:rsid w:val="00EE5DAB"/>
  </w:style>
  <w:style w:type="paragraph" w:customStyle="1" w:styleId="Style1">
    <w:name w:val="Style1"/>
    <w:basedOn w:val="BodyText"/>
    <w:link w:val="Style1Char"/>
    <w:uiPriority w:val="1"/>
    <w:qFormat/>
    <w:rsid w:val="00EE5DAB"/>
    <w:pPr>
      <w:spacing w:before="182" w:line="501" w:lineRule="auto"/>
      <w:ind w:left="0" w:right="3720" w:hanging="10"/>
    </w:pPr>
    <w:rPr>
      <w:b/>
      <w:bCs/>
      <w:sz w:val="32"/>
      <w:szCs w:val="32"/>
    </w:rPr>
  </w:style>
  <w:style w:type="paragraph" w:styleId="TOCHeading">
    <w:name w:val="TOC Heading"/>
    <w:basedOn w:val="Heading1"/>
    <w:next w:val="Normal"/>
    <w:uiPriority w:val="39"/>
    <w:unhideWhenUsed/>
    <w:qFormat/>
    <w:rsid w:val="00EE5D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Style1Char">
    <w:name w:val="Style1 Char"/>
    <w:basedOn w:val="BodyTextChar"/>
    <w:link w:val="Style1"/>
    <w:uiPriority w:val="1"/>
    <w:rsid w:val="00EE5DAB"/>
    <w:rPr>
      <w:rFonts w:ascii="Times New Roman" w:eastAsia="Times New Roman" w:hAnsi="Times New Roman" w:cs="Times New Roman"/>
      <w:b/>
      <w:bCs/>
      <w:sz w:val="32"/>
      <w:szCs w:val="32"/>
    </w:rPr>
  </w:style>
  <w:style w:type="paragraph" w:styleId="TOC1">
    <w:name w:val="toc 1"/>
    <w:basedOn w:val="Normal"/>
    <w:next w:val="Normal"/>
    <w:autoRedefine/>
    <w:uiPriority w:val="39"/>
    <w:unhideWhenUsed/>
    <w:rsid w:val="00EE5DAB"/>
    <w:pPr>
      <w:widowControl w:val="0"/>
      <w:tabs>
        <w:tab w:val="right" w:leader="dot" w:pos="10480"/>
      </w:tabs>
      <w:autoSpaceDE w:val="0"/>
      <w:autoSpaceDN w:val="0"/>
      <w:spacing w:after="100" w:line="240" w:lineRule="auto"/>
    </w:pPr>
    <w:rPr>
      <w:rFonts w:asciiTheme="majorBidi" w:eastAsia="Arial MT" w:hAnsiTheme="majorBidi" w:cstheme="majorBidi"/>
      <w:b/>
      <w:bCs/>
      <w:noProof/>
    </w:rPr>
  </w:style>
  <w:style w:type="paragraph" w:styleId="TOC3">
    <w:name w:val="toc 3"/>
    <w:basedOn w:val="Normal"/>
    <w:next w:val="Normal"/>
    <w:autoRedefine/>
    <w:uiPriority w:val="39"/>
    <w:unhideWhenUsed/>
    <w:rsid w:val="00EE5DAB"/>
    <w:pPr>
      <w:widowControl w:val="0"/>
      <w:tabs>
        <w:tab w:val="left" w:pos="1100"/>
        <w:tab w:val="right" w:leader="dot" w:pos="10480"/>
      </w:tabs>
      <w:autoSpaceDE w:val="0"/>
      <w:autoSpaceDN w:val="0"/>
      <w:spacing w:after="100" w:line="240" w:lineRule="auto"/>
      <w:ind w:left="440"/>
    </w:pPr>
    <w:rPr>
      <w:rFonts w:asciiTheme="majorBidi" w:eastAsia="Arial MT" w:hAnsiTheme="majorBidi" w:cs="Arial MT"/>
      <w:b/>
      <w:bCs/>
      <w:noProof/>
    </w:rPr>
  </w:style>
  <w:style w:type="character" w:styleId="Emphasis">
    <w:name w:val="Emphasis"/>
    <w:basedOn w:val="DefaultParagraphFont"/>
    <w:uiPriority w:val="20"/>
    <w:qFormat/>
    <w:rsid w:val="00EE5DAB"/>
    <w:rPr>
      <w:i/>
      <w:iCs/>
    </w:rPr>
  </w:style>
  <w:style w:type="character" w:styleId="CommentReference">
    <w:name w:val="annotation reference"/>
    <w:basedOn w:val="DefaultParagraphFont"/>
    <w:uiPriority w:val="99"/>
    <w:semiHidden/>
    <w:unhideWhenUsed/>
    <w:rsid w:val="00EE5DAB"/>
    <w:rPr>
      <w:sz w:val="16"/>
      <w:szCs w:val="16"/>
    </w:rPr>
  </w:style>
  <w:style w:type="paragraph" w:styleId="CommentText">
    <w:name w:val="annotation text"/>
    <w:basedOn w:val="Normal"/>
    <w:link w:val="CommentTextChar"/>
    <w:uiPriority w:val="99"/>
    <w:semiHidden/>
    <w:unhideWhenUsed/>
    <w:rsid w:val="00EE5DAB"/>
    <w:pPr>
      <w:widowControl w:val="0"/>
      <w:autoSpaceDE w:val="0"/>
      <w:autoSpaceDN w:val="0"/>
      <w:spacing w:after="0" w:line="240" w:lineRule="auto"/>
    </w:pPr>
    <w:rPr>
      <w:rFonts w:ascii="Arial MT" w:eastAsia="Arial MT" w:hAnsi="Arial MT" w:cs="Arial MT"/>
      <w:sz w:val="20"/>
      <w:szCs w:val="20"/>
    </w:rPr>
  </w:style>
  <w:style w:type="character" w:customStyle="1" w:styleId="CommentTextChar">
    <w:name w:val="Comment Text Char"/>
    <w:basedOn w:val="DefaultParagraphFont"/>
    <w:link w:val="CommentText"/>
    <w:uiPriority w:val="99"/>
    <w:semiHidden/>
    <w:rsid w:val="00EE5DAB"/>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E5DAB"/>
    <w:rPr>
      <w:b/>
      <w:bCs/>
    </w:rPr>
  </w:style>
  <w:style w:type="character" w:customStyle="1" w:styleId="CommentSubjectChar">
    <w:name w:val="Comment Subject Char"/>
    <w:basedOn w:val="CommentTextChar"/>
    <w:link w:val="CommentSubject"/>
    <w:uiPriority w:val="99"/>
    <w:semiHidden/>
    <w:rsid w:val="00EE5DAB"/>
    <w:rPr>
      <w:rFonts w:ascii="Arial MT" w:eastAsia="Arial MT" w:hAnsi="Arial MT" w:cs="Arial MT"/>
      <w:b/>
      <w:bCs/>
      <w:sz w:val="20"/>
      <w:szCs w:val="20"/>
    </w:rPr>
  </w:style>
  <w:style w:type="paragraph" w:customStyle="1" w:styleId="MDPI12title">
    <w:name w:val="MDPI_1.2_title"/>
    <w:next w:val="Normal"/>
    <w:qFormat/>
    <w:rsid w:val="001E6653"/>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1E665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1E665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Papertiltle">
    <w:name w:val="Paper tiltle"/>
    <w:basedOn w:val="Normal"/>
    <w:link w:val="PapertiltleChar"/>
    <w:qFormat/>
    <w:rsid w:val="009645AB"/>
    <w:pPr>
      <w:spacing w:after="360" w:line="360" w:lineRule="auto"/>
      <w:jc w:val="center"/>
    </w:pPr>
    <w:rPr>
      <w:rFonts w:ascii="Times New Roman" w:hAnsi="Times New Roman" w:cs="Times New Roman"/>
      <w:b/>
      <w:sz w:val="32"/>
      <w:szCs w:val="36"/>
    </w:rPr>
  </w:style>
  <w:style w:type="character" w:customStyle="1" w:styleId="PapertiltleChar">
    <w:name w:val="Paper tiltle Char"/>
    <w:basedOn w:val="DefaultParagraphFont"/>
    <w:link w:val="Papertiltle"/>
    <w:rsid w:val="009645AB"/>
    <w:rPr>
      <w:rFonts w:ascii="Times New Roman" w:hAnsi="Times New Roman" w:cs="Times New Roman"/>
      <w:b/>
      <w:sz w:val="32"/>
      <w:szCs w:val="36"/>
    </w:rPr>
  </w:style>
  <w:style w:type="paragraph" w:customStyle="1" w:styleId="ABBSTRACTB">
    <w:name w:val="ABBSTRACTB"/>
    <w:basedOn w:val="Normal"/>
    <w:link w:val="ABBSTRACTBChar"/>
    <w:qFormat/>
    <w:rsid w:val="009645AB"/>
    <w:pPr>
      <w:spacing w:line="220" w:lineRule="exact"/>
      <w:jc w:val="both"/>
    </w:pPr>
    <w:rPr>
      <w:rFonts w:ascii="Times New Roman" w:hAnsi="Times New Roman"/>
      <w:sz w:val="15"/>
    </w:rPr>
  </w:style>
  <w:style w:type="character" w:customStyle="1" w:styleId="ABBSTRACTBChar">
    <w:name w:val="ABBSTRACTB Char"/>
    <w:basedOn w:val="DefaultParagraphFont"/>
    <w:link w:val="ABBSTRACTB"/>
    <w:rsid w:val="009645AB"/>
    <w:rPr>
      <w:rFonts w:ascii="Times New Roman" w:hAnsi="Times New Roman"/>
      <w:sz w:val="15"/>
    </w:rPr>
  </w:style>
  <w:style w:type="paragraph" w:customStyle="1" w:styleId="paperbody">
    <w:name w:val="paper body"/>
    <w:basedOn w:val="Normal"/>
    <w:link w:val="paperbodyChar"/>
    <w:qFormat/>
    <w:rsid w:val="009645AB"/>
    <w:pPr>
      <w:spacing w:after="120" w:line="22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9645AB"/>
    <w:rPr>
      <w:rFonts w:ascii="Times New Roman" w:hAnsi="Times New Roman"/>
      <w:color w:val="000000" w:themeColor="text1"/>
      <w:sz w:val="16"/>
    </w:rPr>
  </w:style>
  <w:style w:type="paragraph" w:customStyle="1" w:styleId="Table">
    <w:name w:val="Table"/>
    <w:basedOn w:val="paperbody"/>
    <w:link w:val="TableChar"/>
    <w:qFormat/>
    <w:rsid w:val="009645AB"/>
    <w:pPr>
      <w:spacing w:after="0" w:line="240" w:lineRule="atLeast"/>
      <w:jc w:val="center"/>
    </w:pPr>
    <w:rPr>
      <w:b/>
    </w:rPr>
  </w:style>
  <w:style w:type="character" w:customStyle="1" w:styleId="TableChar">
    <w:name w:val="Table Char"/>
    <w:basedOn w:val="paperbodyChar"/>
    <w:link w:val="Table"/>
    <w:rsid w:val="009645AB"/>
    <w:rPr>
      <w:rFonts w:ascii="Times New Roman" w:hAnsi="Times New Roman"/>
      <w:b/>
      <w:color w:val="000000" w:themeColor="text1"/>
      <w:sz w:val="16"/>
    </w:rPr>
  </w:style>
  <w:style w:type="character" w:customStyle="1" w:styleId="Heading7Char">
    <w:name w:val="Heading 7 Char"/>
    <w:basedOn w:val="DefaultParagraphFont"/>
    <w:link w:val="Heading7"/>
    <w:uiPriority w:val="9"/>
    <w:semiHidden/>
    <w:rsid w:val="009645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645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45AB"/>
    <w:rPr>
      <w:rFonts w:asciiTheme="majorHAnsi" w:eastAsiaTheme="majorEastAsia" w:hAnsiTheme="majorHAnsi" w:cstheme="majorBidi"/>
      <w:i/>
      <w:iCs/>
      <w:color w:val="272727" w:themeColor="text1" w:themeTint="D8"/>
      <w:sz w:val="21"/>
      <w:szCs w:val="21"/>
    </w:rPr>
  </w:style>
  <w:style w:type="paragraph" w:customStyle="1" w:styleId="ABTRACT">
    <w:name w:val="ABTRACT"/>
    <w:basedOn w:val="Normal"/>
    <w:link w:val="ABTRACTChar"/>
    <w:qFormat/>
    <w:rsid w:val="009645AB"/>
    <w:pPr>
      <w:spacing w:after="240" w:line="240" w:lineRule="auto"/>
    </w:pPr>
    <w:rPr>
      <w:b/>
      <w:i/>
      <w:spacing w:val="40"/>
      <w:sz w:val="18"/>
    </w:rPr>
  </w:style>
  <w:style w:type="character" w:customStyle="1" w:styleId="ABTRACTChar">
    <w:name w:val="ABTRACT Char"/>
    <w:basedOn w:val="DefaultParagraphFont"/>
    <w:link w:val="ABTRACT"/>
    <w:rsid w:val="009645AB"/>
    <w:rPr>
      <w:b/>
      <w:i/>
      <w:spacing w:val="40"/>
      <w:sz w:val="18"/>
    </w:rPr>
  </w:style>
  <w:style w:type="character" w:customStyle="1" w:styleId="HeaderChar1">
    <w:name w:val="Header Char1"/>
    <w:basedOn w:val="DefaultParagraphFont"/>
    <w:uiPriority w:val="99"/>
    <w:semiHidden/>
    <w:rsid w:val="009645AB"/>
  </w:style>
  <w:style w:type="paragraph" w:styleId="Bibliography">
    <w:name w:val="Bibliography"/>
    <w:basedOn w:val="Normal"/>
    <w:next w:val="Normal"/>
    <w:uiPriority w:val="37"/>
    <w:unhideWhenUsed/>
    <w:rsid w:val="009645AB"/>
    <w:pPr>
      <w:spacing w:after="0" w:line="480" w:lineRule="auto"/>
      <w:ind w:left="720" w:hanging="720"/>
    </w:pPr>
  </w:style>
  <w:style w:type="character" w:styleId="UnresolvedMention">
    <w:name w:val="Unresolved Mention"/>
    <w:basedOn w:val="DefaultParagraphFont"/>
    <w:uiPriority w:val="99"/>
    <w:semiHidden/>
    <w:unhideWhenUsed/>
    <w:rsid w:val="00ED6A54"/>
    <w:rPr>
      <w:color w:val="605E5C"/>
      <w:shd w:val="clear" w:color="auto" w:fill="E1DFDD"/>
    </w:rPr>
  </w:style>
  <w:style w:type="character" w:styleId="FollowedHyperlink">
    <w:name w:val="FollowedHyperlink"/>
    <w:basedOn w:val="DefaultParagraphFont"/>
    <w:uiPriority w:val="99"/>
    <w:semiHidden/>
    <w:unhideWhenUsed/>
    <w:rsid w:val="00ED6A54"/>
    <w:rPr>
      <w:color w:val="954F72" w:themeColor="followedHyperlink"/>
      <w:u w:val="single"/>
    </w:rPr>
  </w:style>
  <w:style w:type="character" w:customStyle="1" w:styleId="Heading2Char1">
    <w:name w:val="Heading 2 Char1"/>
    <w:aliases w:val="Title 02 Char1"/>
    <w:basedOn w:val="DefaultParagraphFont"/>
    <w:uiPriority w:val="9"/>
    <w:semiHidden/>
    <w:rsid w:val="00ED6A54"/>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msonormal0">
    <w:name w:val="msonormal"/>
    <w:basedOn w:val="Normal"/>
    <w:rsid w:val="00ED6A54"/>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D6A54"/>
    <w:pPr>
      <w:spacing w:after="0" w:line="240" w:lineRule="auto"/>
    </w:pPr>
    <w:rPr>
      <w:kern w:val="2"/>
      <w:lang w:val="en-GB"/>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6A54"/>
    <w:pPr>
      <w:spacing w:after="0" w:line="240" w:lineRule="auto"/>
    </w:pPr>
    <w:rPr>
      <w:kern w:val="2"/>
      <w:lang w:val="en-GB"/>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1C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25342">
      <w:bodyDiv w:val="1"/>
      <w:marLeft w:val="0"/>
      <w:marRight w:val="0"/>
      <w:marTop w:val="0"/>
      <w:marBottom w:val="0"/>
      <w:divBdr>
        <w:top w:val="none" w:sz="0" w:space="0" w:color="auto"/>
        <w:left w:val="none" w:sz="0" w:space="0" w:color="auto"/>
        <w:bottom w:val="none" w:sz="0" w:space="0" w:color="auto"/>
        <w:right w:val="none" w:sz="0" w:space="0" w:color="auto"/>
      </w:divBdr>
    </w:div>
    <w:div w:id="768311260">
      <w:bodyDiv w:val="1"/>
      <w:marLeft w:val="0"/>
      <w:marRight w:val="0"/>
      <w:marTop w:val="0"/>
      <w:marBottom w:val="0"/>
      <w:divBdr>
        <w:top w:val="none" w:sz="0" w:space="0" w:color="auto"/>
        <w:left w:val="none" w:sz="0" w:space="0" w:color="auto"/>
        <w:bottom w:val="none" w:sz="0" w:space="0" w:color="auto"/>
        <w:right w:val="none" w:sz="0" w:space="0" w:color="auto"/>
      </w:divBdr>
    </w:div>
    <w:div w:id="915823701">
      <w:bodyDiv w:val="1"/>
      <w:marLeft w:val="0"/>
      <w:marRight w:val="0"/>
      <w:marTop w:val="0"/>
      <w:marBottom w:val="0"/>
      <w:divBdr>
        <w:top w:val="none" w:sz="0" w:space="0" w:color="auto"/>
        <w:left w:val="none" w:sz="0" w:space="0" w:color="auto"/>
        <w:bottom w:val="none" w:sz="0" w:space="0" w:color="auto"/>
        <w:right w:val="none" w:sz="0" w:space="0" w:color="auto"/>
      </w:divBdr>
    </w:div>
    <w:div w:id="1849129291">
      <w:bodyDiv w:val="1"/>
      <w:marLeft w:val="0"/>
      <w:marRight w:val="0"/>
      <w:marTop w:val="0"/>
      <w:marBottom w:val="0"/>
      <w:divBdr>
        <w:top w:val="none" w:sz="0" w:space="0" w:color="auto"/>
        <w:left w:val="none" w:sz="0" w:space="0" w:color="auto"/>
        <w:bottom w:val="none" w:sz="0" w:space="0" w:color="auto"/>
        <w:right w:val="none" w:sz="0" w:space="0" w:color="auto"/>
      </w:divBdr>
    </w:div>
    <w:div w:id="1899197706">
      <w:bodyDiv w:val="1"/>
      <w:marLeft w:val="0"/>
      <w:marRight w:val="0"/>
      <w:marTop w:val="0"/>
      <w:marBottom w:val="0"/>
      <w:divBdr>
        <w:top w:val="none" w:sz="0" w:space="0" w:color="auto"/>
        <w:left w:val="none" w:sz="0" w:space="0" w:color="auto"/>
        <w:bottom w:val="none" w:sz="0" w:space="0" w:color="auto"/>
        <w:right w:val="none" w:sz="0" w:space="0" w:color="auto"/>
      </w:divBdr>
    </w:div>
    <w:div w:id="19772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284264-537F-4DD5-9861-BD3F14EB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c:creator>
  <cp:lastModifiedBy>Bratly</cp:lastModifiedBy>
  <cp:revision>2</cp:revision>
  <cp:lastPrinted>2023-11-08T18:37:00Z</cp:lastPrinted>
  <dcterms:created xsi:type="dcterms:W3CDTF">2024-04-28T06:26:00Z</dcterms:created>
  <dcterms:modified xsi:type="dcterms:W3CDTF">2024-04-28T06:26:00Z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fbea7ec1-4981-33bd-be53-13675926e2c9</vt:lpwstr>
  </property>
  <property fmtid="{D5CDD505-2E9C-101B-9397-08002B2CF9AE}" pid="24" name="Mendeley Citation Style_1">
    <vt:lpwstr>http://www.zotero.org/styles/ieee</vt:lpwstr>
  </property>
  <property fmtid="{D5CDD505-2E9C-101B-9397-08002B2CF9AE}" pid="25" name="GrammarlyDocumentId">
    <vt:lpwstr>ac628b6a9b6abcc6d85ff448484f3aee0349863ae028f991e0c2f37c3ccb3f1a</vt:lpwstr>
  </property>
</Properties>
</file>